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增产又增收是关键问题</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我国农业、农村经济发展形势喜人，夏粮、早稻增产，秋粮播种面积大幅度增加。同时，农民收入明显增加。农村消费品市场开始回暖，农民对工业品消费市场的贡献明显增加。在粮食增产和农民增收中，最引人关注的是粮食主产区粮食增产幅度大，农民增收幅度高...</w:t>
      </w:r>
    </w:p>
    <w:p>
      <w:pPr>
        <w:ind w:left="0" w:right="0" w:firstLine="560"/>
        <w:spacing w:before="450" w:after="450" w:line="312" w:lineRule="auto"/>
      </w:pPr>
      <w:r>
        <w:rPr>
          <w:rFonts w:ascii="宋体" w:hAnsi="宋体" w:eastAsia="宋体" w:cs="宋体"/>
          <w:color w:val="000"/>
          <w:sz w:val="28"/>
          <w:szCs w:val="28"/>
        </w:rPr>
        <w:t xml:space="preserve">当前，我国农业、农村经济发展形势喜人，夏粮、早稻增产，秋粮播种面积大幅度增加。同时，农民收入明显增加。农村消费品市场开始回暖，农民对工业品消费市场的贡献明显增加。在粮食增产和农民增收中，最引人关注的是粮食主产区粮食增产幅度大，农民增收幅度高。为什么今年农村能取得如此喜人的发展局面呢？首先，今年是国家出台“三农”政策最多、中央财政拿钱最多的一年，这些政策绝大多数都向粮食主产区倾斜，这对于推动粮食增产、农民增收起到了巨大作用。其次，以粮食为主的农产品价格大幅度上扬，也刺激了粮食增产，推动了农民增收。</w:t>
      </w:r>
    </w:p>
    <w:p>
      <w:pPr>
        <w:ind w:left="0" w:right="0" w:firstLine="560"/>
        <w:spacing w:before="450" w:after="450" w:line="312" w:lineRule="auto"/>
      </w:pPr>
      <w:r>
        <w:rPr>
          <w:rFonts w:ascii="宋体" w:hAnsi="宋体" w:eastAsia="宋体" w:cs="宋体"/>
          <w:color w:val="000"/>
          <w:sz w:val="28"/>
          <w:szCs w:val="28"/>
        </w:rPr>
        <w:t xml:space="preserve">但是，从总体上说仍有四个问题影响粮食主产区农民增产增收：一是农业生产资料价格和农村生活消费品价格上涨幅度偏高，这既提高了主产区粮食生产成本，又增加了农民的生活费用支出；二是农村税费改革后，个别地区为了填补财政缺口，以各种隐性方式变相向农民收费，重新加重农民负担；三是粮食主产区农民收入增长缺乏可持续性，农民担心现在有利于粮食主产区发展粮食生产的政策能否长久坚持下去；四是粮食丰收后粮价下跌的风险依然存在，粮食主产区农民增收的价格因素有可能再次变弱。</w:t>
      </w:r>
    </w:p>
    <w:p>
      <w:pPr>
        <w:ind w:left="0" w:right="0" w:firstLine="560"/>
        <w:spacing w:before="450" w:after="450" w:line="312" w:lineRule="auto"/>
      </w:pPr>
      <w:r>
        <w:rPr>
          <w:rFonts w:ascii="宋体" w:hAnsi="宋体" w:eastAsia="宋体" w:cs="宋体"/>
          <w:color w:val="000"/>
          <w:sz w:val="28"/>
          <w:szCs w:val="28"/>
        </w:rPr>
        <w:t xml:space="preserve">面对这些问题，各级政府应继续处理好粮食安全和农民增收的关系，将粮食安全和农民收入放到同等重要的位置，坚持两手抓、两手都要硬。</w:t>
      </w:r>
    </w:p>
    <w:p>
      <w:pPr>
        <w:ind w:left="0" w:right="0" w:firstLine="560"/>
        <w:spacing w:before="450" w:after="450" w:line="312" w:lineRule="auto"/>
      </w:pPr>
      <w:r>
        <w:rPr>
          <w:rFonts w:ascii="宋体" w:hAnsi="宋体" w:eastAsia="宋体" w:cs="宋体"/>
          <w:color w:val="000"/>
          <w:sz w:val="28"/>
          <w:szCs w:val="28"/>
        </w:rPr>
        <w:t xml:space="preserve">一要千方百计稳定粮食价格，确保粮食主产区农民收入持续增长。为防止粮食丰收后出现粮价季节性大幅度下跌，一方面，各级政府应坚决执行粮食最低收购保护价政策，保护粮农收益；另一方面，建议启用国家粮食吞吐调节机制，在夏粮、早稻和秋粮上市时期，适当扩大粮食收购量，增加国家粮食储备规模，相应减少市场粮食流通量，维持粮食市场价格的基本稳定。</w:t>
      </w:r>
    </w:p>
    <w:p>
      <w:pPr>
        <w:ind w:left="0" w:right="0" w:firstLine="560"/>
        <w:spacing w:before="450" w:after="450" w:line="312" w:lineRule="auto"/>
      </w:pPr>
      <w:r>
        <w:rPr>
          <w:rFonts w:ascii="宋体" w:hAnsi="宋体" w:eastAsia="宋体" w:cs="宋体"/>
          <w:color w:val="000"/>
          <w:sz w:val="28"/>
          <w:szCs w:val="28"/>
        </w:rPr>
        <w:t xml:space="preserve">二要继续加大中央政府对粮食主产区的基础设施投入，进一步改善农民的生产和生活条件。既然粮食主产区为全国的粮食安全作出了贡献，国家就应该在农业和农村公共基础设施建设方面，增加公共投资，降低农民的生产和生活成本。</w:t>
      </w:r>
    </w:p>
    <w:p>
      <w:pPr>
        <w:ind w:left="0" w:right="0" w:firstLine="560"/>
        <w:spacing w:before="450" w:after="450" w:line="312" w:lineRule="auto"/>
      </w:pPr>
      <w:r>
        <w:rPr>
          <w:rFonts w:ascii="宋体" w:hAnsi="宋体" w:eastAsia="宋体" w:cs="宋体"/>
          <w:color w:val="000"/>
          <w:sz w:val="28"/>
          <w:szCs w:val="28"/>
        </w:rPr>
        <w:t xml:space="preserve">三要加强制度监管，防止农民负担反弹。粮食主产区政府一定要严格执行中央关于减轻农民负担的各项政策，把执行政策好坏、农民负担反弹与否同各级政府政绩考核结合起来。各级政府要进一步建立和完善农民负担登记制度，定期检查农民减负工作的进展情况。</w:t>
      </w:r>
    </w:p>
    <w:p>
      <w:pPr>
        <w:ind w:left="0" w:right="0" w:firstLine="560"/>
        <w:spacing w:before="450" w:after="450" w:line="312" w:lineRule="auto"/>
      </w:pPr>
      <w:r>
        <w:rPr>
          <w:rFonts w:ascii="宋体" w:hAnsi="宋体" w:eastAsia="宋体" w:cs="宋体"/>
          <w:color w:val="000"/>
          <w:sz w:val="28"/>
          <w:szCs w:val="28"/>
        </w:rPr>
        <w:t xml:space="preserve">四要在抓好粮食生产的同时，抓好粮食主产区的农业结构调整，充分利用当地资源，因地制宜发展优势农产品，为农民增收创造条件。</w:t>
      </w:r>
    </w:p>
    <w:p>
      <w:pPr>
        <w:ind w:left="0" w:right="0" w:firstLine="560"/>
        <w:spacing w:before="450" w:after="450" w:line="312" w:lineRule="auto"/>
      </w:pPr>
      <w:r>
        <w:rPr>
          <w:rFonts w:ascii="宋体" w:hAnsi="宋体" w:eastAsia="宋体" w:cs="宋体"/>
          <w:color w:val="000"/>
          <w:sz w:val="28"/>
          <w:szCs w:val="28"/>
        </w:rPr>
        <w:t xml:space="preserve">五要创造条件，促进粮食主产区农业富余劳动力转移。比如，加强外出务工农民的培训工作，提高他们的就业能力；取消针对外出务工农民的收费项目，进一步降低农村劳动力转移的成本；维护农民工的合法权益，保护进城农民的利益；大力发展第三产业，积极推进城镇化，为农村劳动力转移开拓更大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2025-05-02T08:17:24+08:00</dcterms:created>
  <dcterms:modified xsi:type="dcterms:W3CDTF">2025-05-02T08:17:24+08:00</dcterms:modified>
</cp:coreProperties>
</file>

<file path=docProps/custom.xml><?xml version="1.0" encoding="utf-8"?>
<Properties xmlns="http://schemas.openxmlformats.org/officeDocument/2006/custom-properties" xmlns:vt="http://schemas.openxmlformats.org/officeDocument/2006/docPropsVTypes"/>
</file>