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××公司保先转段动员</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先转段动员：××公司作为保持党员先进性教育活动的二批企业，截止到8月6日为止，第一阶段“学习动员”阶段工作已全面结束。在第一阶段党支部采取集中学习和自主学习相结合、班前学习和定点学习相结合等多种形式，组织在职和内退党员进行《读本》、《胡锦...</w:t>
      </w:r>
    </w:p>
    <w:p>
      <w:pPr>
        <w:ind w:left="0" w:right="0" w:firstLine="560"/>
        <w:spacing w:before="450" w:after="450" w:line="312" w:lineRule="auto"/>
      </w:pPr>
      <w:r>
        <w:rPr>
          <w:rFonts w:ascii="宋体" w:hAnsi="宋体" w:eastAsia="宋体" w:cs="宋体"/>
          <w:color w:val="000"/>
          <w:sz w:val="28"/>
          <w:szCs w:val="28"/>
        </w:rPr>
        <w:t xml:space="preserve">保先转段动员：</w:t>
      </w:r>
    </w:p>
    <w:p>
      <w:pPr>
        <w:ind w:left="0" w:right="0" w:firstLine="560"/>
        <w:spacing w:before="450" w:after="450" w:line="312" w:lineRule="auto"/>
      </w:pPr>
      <w:r>
        <w:rPr>
          <w:rFonts w:ascii="宋体" w:hAnsi="宋体" w:eastAsia="宋体" w:cs="宋体"/>
          <w:color w:val="000"/>
          <w:sz w:val="28"/>
          <w:szCs w:val="28"/>
        </w:rPr>
        <w:t xml:space="preserve">××公司作为保持党员先进性教育活动的二批企业，截止到8月6日为止，第一阶段“学习动员”阶段工作已全面结束。在第一阶段党支部采取集中学习和自主学习相结合、班前学习和定点学习相结合等多种形式，组织在职和内退党员进行《读本》、《胡锦涛同志重要讲话》等学习，并要求每一位党员同志认真撰写了学习心得和思想汇报，明确了保先</w:t>
      </w:r>
    </w:p>
    <w:p>
      <w:pPr>
        <w:ind w:left="0" w:right="0" w:firstLine="560"/>
        <w:spacing w:before="450" w:after="450" w:line="312" w:lineRule="auto"/>
      </w:pPr>
      <w:r>
        <w:rPr>
          <w:rFonts w:ascii="宋体" w:hAnsi="宋体" w:eastAsia="宋体" w:cs="宋体"/>
          <w:color w:val="000"/>
          <w:sz w:val="28"/>
          <w:szCs w:val="28"/>
        </w:rPr>
        <w:t xml:space="preserve">的具体要求标准。到目前为止，我们已经圆满地完成了第一阶段的学习计划，并达到了良好的预期效果，全体党员同志已经将“三个代表”的重要思想和保持党员先进性切实融入到了企业的各项工作中。从8月8日开始，保先活动进入第二阶段“分析评议”阶段。支部已于9日将分析评议阶段工作的安排意见和具体的工作日程表下发到每位党小组长手中。第二阶段主要把握好七个环节的工作：广泛征求意见、开展谈心活动、撰写党性分析材料、开好专题组织生活会和专题民主生活会、提出评议意见、反馈评议意见和通报评议情况七个环节。要求每一位党员同志务必做到的是：</w:t>
      </w:r>
    </w:p>
    <w:p>
      <w:pPr>
        <w:ind w:left="0" w:right="0" w:firstLine="560"/>
        <w:spacing w:before="450" w:after="450" w:line="312" w:lineRule="auto"/>
      </w:pPr>
      <w:r>
        <w:rPr>
          <w:rFonts w:ascii="宋体" w:hAnsi="宋体" w:eastAsia="宋体" w:cs="宋体"/>
          <w:color w:val="000"/>
          <w:sz w:val="28"/>
          <w:szCs w:val="28"/>
        </w:rPr>
        <w:t xml:space="preserve">1、对党员个人、党组织、领导班子三个层次征求意见，由各党小组梳理汇总后12日报公司保先办公室；</w:t>
      </w:r>
    </w:p>
    <w:p>
      <w:pPr>
        <w:ind w:left="0" w:right="0" w:firstLine="560"/>
        <w:spacing w:before="450" w:after="450" w:line="312" w:lineRule="auto"/>
      </w:pPr>
      <w:r>
        <w:rPr>
          <w:rFonts w:ascii="宋体" w:hAnsi="宋体" w:eastAsia="宋体" w:cs="宋体"/>
          <w:color w:val="000"/>
          <w:sz w:val="28"/>
          <w:szCs w:val="28"/>
        </w:rPr>
        <w:t xml:space="preserve">2、每位党员撰写个人党性分析材料，各支委成员和党小组长将分析材料17日报公司保先办公室。分析材料要参照《党章》、新时期保持党员先进性的基本要求和企业的具体要求标准，结合征求的意见进行撰写。重点查找在理想信念、思想观念、精神状态、素质能力以及纪律作风等方面的突出问题及表现，分析原因及危害，明确今后努力方向。需要注意一点：不要讲党性分析材料写成述职报告或学习体会。</w:t>
      </w:r>
    </w:p>
    <w:p>
      <w:pPr>
        <w:ind w:left="0" w:right="0" w:firstLine="560"/>
        <w:spacing w:before="450" w:after="450" w:line="312" w:lineRule="auto"/>
      </w:pPr>
      <w:r>
        <w:rPr>
          <w:rFonts w:ascii="宋体" w:hAnsi="宋体" w:eastAsia="宋体" w:cs="宋体"/>
          <w:color w:val="000"/>
          <w:sz w:val="28"/>
          <w:szCs w:val="28"/>
        </w:rPr>
        <w:t xml:space="preserve">另外，各党小组长要组织好本小组的党员，将具体的工作安排及时间传达到每一位党员，根据七个环节的具体要求组织好党员活动，引导党员正确对待党内外的意见、党组织提出的问题以及民主评议的结果，保证“分析评议”阶段各项工作健康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2025-05-03T05:39:00+08:00</dcterms:created>
  <dcterms:modified xsi:type="dcterms:W3CDTF">2025-05-03T05:39:00+08:00</dcterms:modified>
</cp:coreProperties>
</file>

<file path=docProps/custom.xml><?xml version="1.0" encoding="utf-8"?>
<Properties xmlns="http://schemas.openxmlformats.org/officeDocument/2006/custom-properties" xmlns:vt="http://schemas.openxmlformats.org/officeDocument/2006/docPropsVTypes"/>
</file>