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2024年县委九届四次全会上讲话</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2024年县委九届四次全会上讲话各位委员、同志们：我受县委常委会委托，向全委会报告工作，请各位委员审议,并请与会同志提出意见。一、坚持“抓落实、求发展”，2024年各项工作保持了良好的发展态势过去一年来，我们坚持以“三个代表”重要思想和十六...</w:t>
      </w:r>
    </w:p>
    <w:p>
      <w:pPr>
        <w:ind w:left="0" w:right="0" w:firstLine="560"/>
        <w:spacing w:before="450" w:after="450" w:line="312" w:lineRule="auto"/>
      </w:pPr>
      <w:r>
        <w:rPr>
          <w:rFonts w:ascii="宋体" w:hAnsi="宋体" w:eastAsia="宋体" w:cs="宋体"/>
          <w:color w:val="000"/>
          <w:sz w:val="28"/>
          <w:szCs w:val="28"/>
        </w:rPr>
        <w:t xml:space="preserve">2024年县委九届四次全会上讲话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我受县委常委会委托，向全委会报告工作，请各位委员审议,并请与会同志提出意见。</w:t>
      </w:r>
    </w:p>
    <w:p>
      <w:pPr>
        <w:ind w:left="0" w:right="0" w:firstLine="560"/>
        <w:spacing w:before="450" w:after="450" w:line="312" w:lineRule="auto"/>
      </w:pPr>
      <w:r>
        <w:rPr>
          <w:rFonts w:ascii="宋体" w:hAnsi="宋体" w:eastAsia="宋体" w:cs="宋体"/>
          <w:color w:val="000"/>
          <w:sz w:val="28"/>
          <w:szCs w:val="28"/>
        </w:rPr>
        <w:t xml:space="preserve">一、坚持“抓落实、求发展”，2024年各项工作保持了良好的发展态势</w:t>
      </w:r>
    </w:p>
    <w:p>
      <w:pPr>
        <w:ind w:left="0" w:right="0" w:firstLine="560"/>
        <w:spacing w:before="450" w:after="450" w:line="312" w:lineRule="auto"/>
      </w:pPr>
      <w:r>
        <w:rPr>
          <w:rFonts w:ascii="宋体" w:hAnsi="宋体" w:eastAsia="宋体" w:cs="宋体"/>
          <w:color w:val="000"/>
          <w:sz w:val="28"/>
          <w:szCs w:val="28"/>
        </w:rPr>
        <w:t xml:space="preserve">过去一年来，我们坚持以“三个代表”重要思想和十六届三中、四中全会精神为指导，认真贯彻落实省、市的一系</w:t>
      </w:r>
    </w:p>
    <w:p>
      <w:pPr>
        <w:ind w:left="0" w:right="0" w:firstLine="560"/>
        <w:spacing w:before="450" w:after="450" w:line="312" w:lineRule="auto"/>
      </w:pPr>
      <w:r>
        <w:rPr>
          <w:rFonts w:ascii="宋体" w:hAnsi="宋体" w:eastAsia="宋体" w:cs="宋体"/>
          <w:color w:val="000"/>
          <w:sz w:val="28"/>
          <w:szCs w:val="28"/>
        </w:rPr>
        <w:t xml:space="preserve">列重大决策部署，针对经济发展中的弱项和党的建设中的薄弱环节，明确重点，真抓实干，狠抓落实，经济和各项社会事业呈现出良好的发展势头。</w:t>
      </w:r>
    </w:p>
    <w:p>
      <w:pPr>
        <w:ind w:left="0" w:right="0" w:firstLine="560"/>
        <w:spacing w:before="450" w:after="450" w:line="312" w:lineRule="auto"/>
      </w:pPr>
      <w:r>
        <w:rPr>
          <w:rFonts w:ascii="宋体" w:hAnsi="宋体" w:eastAsia="宋体" w:cs="宋体"/>
          <w:color w:val="000"/>
          <w:sz w:val="28"/>
          <w:szCs w:val="28"/>
        </w:rPr>
        <w:t xml:space="preserve">（一）坚持紧紧扭住全年目标不放松，狠抓各项工作的落实，在全县形成了“团结干事、创业为民”的浓厚氛围。县委常委会紧紧抓住年初确定的任务目标不动摇，通过召开九届三次全委会、县委人大、政协工作会议等，用“抓落实、求发展”统一了全县上下的思想。坚持从实际出发，采取积极的、有作为的措施贯彻中央的宏观调控政策，用科学的发展观谋划新思路，采取新对策，确保了产业推进不停步、项目建设不减速。始终坚持以求真务实的态度抓工作谋划、工作推进、工作落实，认真研究了经济发展、农村党建、信访稳定等重点问题，进一步明确了工作推进的方向，创新了工作落实的机制，推动了工作进一步往深里做、往实里做。在全县各级领导班子中开展了“两强一促”活动，在广大群众中开展了强化全民环境意识教育活动，在全县开展了城镇容貌集中整治活动，全县广大干部群众纷纷以新面貌、新状态投入到工作中去，从而在全社会初步形成了一种“团结干事、创业为民”的良好风气，全县上下人心思上、人心思干，形成了良好的发展氛围。</w:t>
      </w:r>
    </w:p>
    <w:p>
      <w:pPr>
        <w:ind w:left="0" w:right="0" w:firstLine="560"/>
        <w:spacing w:before="450" w:after="450" w:line="312" w:lineRule="auto"/>
      </w:pPr>
      <w:r>
        <w:rPr>
          <w:rFonts w:ascii="宋体" w:hAnsi="宋体" w:eastAsia="宋体" w:cs="宋体"/>
          <w:color w:val="000"/>
          <w:sz w:val="28"/>
          <w:szCs w:val="28"/>
        </w:rPr>
        <w:t xml:space="preserve">（三）坚持把维护稳定作为县委的重要责任，狠抓“平安馆陶”创建和信访制度的落实，确保了全县政治安定、社会稳定。县委常委会对社会稳定工作始终高度重视，严格落实维护稳定工作责任制，深入开展了平安乡镇、平安家园、平安单位、平安社区、平安市场、平安校园、平安大道、平安企业“八个平安”创建活动，开展了以“侦破命案专项行动”、“打击两抢一盗”、“百日会战”等为主要内容的“严打”整治斗争，健全了社会面防范、居民区防范、内部单位防范、农村防范“四个网络”，全面提升了社会治安综合治理工作的整体水平。全年共破获各类刑事案件338起，打掉犯罪团伙23个；创建三星级平安单位12个，平安社区5个，平安村24个，治安防范承包责任制在176个村、41个县直单位推行。建立并落实了“一线化访，双约控访”信访工作新机制，在加强对国家省市信访《条例》宣传的同时，强化了各级各部门抓好信访工作的责任，县委常委和其他县级干部带头，各级干部层层重心下移，着力解决群众关心的热点、难点、焦点问题和遗留的一些重大信访案件，维护了全县的政治安定和社会稳定。全县共接访755批次，排查矛盾隐患105件，化解初访案件188件，共解决问题280件。</w:t>
      </w:r>
    </w:p>
    <w:p>
      <w:pPr>
        <w:ind w:left="0" w:right="0" w:firstLine="560"/>
        <w:spacing w:before="450" w:after="450" w:line="312" w:lineRule="auto"/>
      </w:pPr>
      <w:r>
        <w:rPr>
          <w:rFonts w:ascii="宋体" w:hAnsi="宋体" w:eastAsia="宋体" w:cs="宋体"/>
          <w:color w:val="000"/>
          <w:sz w:val="28"/>
          <w:szCs w:val="28"/>
        </w:rPr>
        <w:t xml:space="preserve">创建环境优美县城、星级文明户、文明村镇活动，人民群众的精神面貌焕然一新，我县被评为“省级环境优美城镇”。计划生育工作连续8年保持了全市第一的好成绩，河北省部分县（市、区）人口与计划生育工作现场会在我县召开。</w:t>
      </w:r>
    </w:p>
    <w:p>
      <w:pPr>
        <w:ind w:left="0" w:right="0" w:firstLine="560"/>
        <w:spacing w:before="450" w:after="450" w:line="312" w:lineRule="auto"/>
      </w:pPr>
      <w:r>
        <w:rPr>
          <w:rFonts w:ascii="宋体" w:hAnsi="宋体" w:eastAsia="宋体" w:cs="宋体"/>
          <w:color w:val="000"/>
          <w:sz w:val="28"/>
          <w:szCs w:val="28"/>
        </w:rPr>
        <w:t xml:space="preserve">（六）坚持把作风建设作为推进工作的重要手段，狠抓效能监察和干部作风转变，提高了干事效率。县委常委会认真落实市委关于“行政提速、服务提质”的部署，结合县情实际出台了《行政问责制暂行办法》、《关于在全县开展机关效能监察的实施办法》，以深化行政审批制度改革为重点，以县政务大厅建设为载体，大力优化经济发展环境，全力提高行政效率，先后发现和受理群众反映问题60多个，查处行政不作为、乱作为典型案件8件。全市推进行政审批制度改革现场会在我县召开。坚持了“三三”工作机制，倡导和要求各级干部拿出三分之一的时间招商引资，三分之一的时间深入基层解难题，三分之一时间做本单位的工作，从工作导向和工作机制上规范了干部行为，有效转变了广大干部的作风。加大行风评议、人大代表、政协委员评议力度，加强了对行政执法部门的监督，约束和规范了行政执法行为。从教育、制度、监督入手，坚持不懈地抓好党风廉政建设和反腐败斗争，着力从源头上预防治理腐败。县委常委从自身做起，狠抓领导干部廉洁自律，治理领导干部送钱收钱等“五股歪风”，促进了党风、政风和社会风气的进一步好转。全年共立案查处各类违纪违法案件65件，其中大案要案35件，共处理党员干部60人。</w:t>
      </w:r>
    </w:p>
    <w:p>
      <w:pPr>
        <w:ind w:left="0" w:right="0" w:firstLine="560"/>
        <w:spacing w:before="450" w:after="450" w:line="312" w:lineRule="auto"/>
      </w:pPr>
      <w:r>
        <w:rPr>
          <w:rFonts w:ascii="宋体" w:hAnsi="宋体" w:eastAsia="宋体" w:cs="宋体"/>
          <w:color w:val="000"/>
          <w:sz w:val="28"/>
          <w:szCs w:val="28"/>
        </w:rPr>
        <w:t xml:space="preserve">以上成绩的取得，是全县广大党员干部群众团结奋斗、扎实苦干的结果，是县委常委会集体领导的结果，县四套班子领导成员和各级干部特别是基层的同志付出了辛勤的劳动和艰苦的努力，在此，我代表县委常委会，向为全县改革、发展、稳定做出突出贡献的广大党员干部群众表示衷心的感谢！在充分肯定成绩的同时，也要清醒地认识到，我们的工作离市委和全县人民的要求还有不小的差距，经济社会发展中还存在不少困难和问题。而且我们过来许多方面的工作还是起步性的，更多、更难、更重要的工作还需要我们今年付出更大的艰辛和努力。我们一定要再鼓劲，再努力，推动全县经济社会实现更大更快更好的发展。</w:t>
      </w:r>
    </w:p>
    <w:p>
      <w:pPr>
        <w:ind w:left="0" w:right="0" w:firstLine="560"/>
        <w:spacing w:before="450" w:after="450" w:line="312" w:lineRule="auto"/>
      </w:pPr>
      <w:r>
        <w:rPr>
          <w:rFonts w:ascii="宋体" w:hAnsi="宋体" w:eastAsia="宋体" w:cs="宋体"/>
          <w:color w:val="000"/>
          <w:sz w:val="28"/>
          <w:szCs w:val="28"/>
        </w:rPr>
        <w:t xml:space="preserve">二、明确今年工作的基本思路，认真把握发展中的几个问题</w:t>
      </w:r>
    </w:p>
    <w:p>
      <w:pPr>
        <w:ind w:left="0" w:right="0" w:firstLine="560"/>
        <w:spacing w:before="450" w:after="450" w:line="312" w:lineRule="auto"/>
      </w:pPr>
      <w:r>
        <w:rPr>
          <w:rFonts w:ascii="宋体" w:hAnsi="宋体" w:eastAsia="宋体" w:cs="宋体"/>
          <w:color w:val="000"/>
          <w:sz w:val="28"/>
          <w:szCs w:val="28"/>
        </w:rPr>
        <w:t xml:space="preserve">2024年全县工作的基本思路是：认真贯彻党的十六届四中全会精神，落实科学的发展观，围绕农民增收、财政增长目标，坚持全面开放、全员招商、全民创业、全优环境的总体要求，抓实五大主导产业（蛋鸡、蔬菜、铸造加工、棉纺、医药食品），推进四项工程（村村通街道硬化、群众安全饮水、科技入户、扶贫助学），加快“三城”（流通商贸城、生态园林城、特色文化城）建设，经过几年努力，把馆陶建成全国最大的鲜蛋生产集散基地、较大的低速微型轴承生产基地、独具特色的黑陶生产加工基地，打造全国知名特色产业县。大力加强党的执政能力建设，推进社会主义政治文明和精神文明建设，为全县改革发展稳定提供坚强的组织保证和智力支持。</w:t>
      </w:r>
    </w:p>
    <w:p>
      <w:pPr>
        <w:ind w:left="0" w:right="0" w:firstLine="560"/>
        <w:spacing w:before="450" w:after="450" w:line="312" w:lineRule="auto"/>
      </w:pPr>
      <w:r>
        <w:rPr>
          <w:rFonts w:ascii="宋体" w:hAnsi="宋体" w:eastAsia="宋体" w:cs="宋体"/>
          <w:color w:val="000"/>
          <w:sz w:val="28"/>
          <w:szCs w:val="28"/>
        </w:rPr>
        <w:t xml:space="preserve">落实以上思路，要求我们必须以科学发展观统揽全局，树立加快发展、效益型发展的思想。</w:t>
      </w:r>
    </w:p>
    <w:p>
      <w:pPr>
        <w:ind w:left="0" w:right="0" w:firstLine="560"/>
        <w:spacing w:before="450" w:after="450" w:line="312" w:lineRule="auto"/>
      </w:pPr>
      <w:r>
        <w:rPr>
          <w:rFonts w:ascii="宋体" w:hAnsi="宋体" w:eastAsia="宋体" w:cs="宋体"/>
          <w:color w:val="000"/>
          <w:sz w:val="28"/>
          <w:szCs w:val="28"/>
        </w:rPr>
        <w:t xml:space="preserve">县域经济总量少、后劲弱、财力紧张，我县在与发达县差距日渐拉大的现实，要求我们必须切实加快发展。近年来，我县在推进县域经济发展方面做了大量工作，自己与自己比有了一定的进步，但跳出馆陶看馆陶，我县在全市经济总量中所占的比重越来越小，我们的发展速度还很慢，财政状况还相当拮据，几项主要经济指标在全市19个县市区中均排在后几位。可以说，不切实改变现状、不加快发展，我们就面临着被淘汰的可能，面临着生存危机。所以，如果我们再按部就班的推进工作，我们发展的空间和可占有的市场空间就会越来越小，机会越来越少，竞争力就会越来越弱。不进则退，发展慢了也是退。可以说，落实科学的发展观，就馆陶而言，就是进一步加快发展，把发展的步子迈的更大一些；以科学发展观统揽全局，前提是发展，关键在发展，没有发展，半点科学也没有，半点马克思主义也没有；没有发展，馆陶就没有出路、就没有希望，发展是馆陶最大的政治、最硬的道理、最根本的任务。 干部队伍中存在的思想保守、固步自封，机遇意识、风险意识差的现实，要求我们必须进一步解放思想、抓住机遇求发展。观念是做好工作的先导，同样的地方、同样的人，只要思想观念变了，认识境界高了，就会有新创造、新突破，形成新局面。思想解放的程度有多大，经济发展就有多快。但就我县广大干部而言，和外地的一些县份相比，在淳朴安分优秀品质的背后，还存在一些与市场经济理念相悖的深层次思想观念，思想解放的程度还很低、任务还很重。县委、县政府所制定的一些政策，有的刚刚放开一点，有的刚刚涉及个别部门的一点利益，就有些同志接受不了。实质上，所谓的开放，在某种程度上就是“让利”，你这个县份不“让利”，外商看不到好处，怎么肯到你这个地方投资？所以我们一定要以更高的视野、更长远的眼光、更大的气度来对待开放，来搞好招商引资。决不能外商一来就卡、就压，影响全县发展大业。</w:t>
      </w:r>
    </w:p>
    <w:p>
      <w:pPr>
        <w:ind w:left="0" w:right="0" w:firstLine="560"/>
        <w:spacing w:before="450" w:after="450" w:line="312" w:lineRule="auto"/>
      </w:pPr>
      <w:r>
        <w:rPr>
          <w:rFonts w:ascii="宋体" w:hAnsi="宋体" w:eastAsia="宋体" w:cs="宋体"/>
          <w:color w:val="000"/>
          <w:sz w:val="28"/>
          <w:szCs w:val="28"/>
        </w:rPr>
        <w:t xml:space="preserve">当前，国家正在加强和改善宏观调控，继续实施“财政、货币”双稳健政策，严把“土地、信贷”两个闸门，这看起来对我们的发展是一个制约，但这个政策是把握全局、有抑有扬、有保有压的调整，国家在出台这个政策的同时，还明确提出了促进中西部地区崛起的战略，在各方面向中西部予以倾斜、扶持。另外，换一个角度看，国家在重点压缩大中城市的重复建设中，一些低附加值、劳动密集型产业肯定会向城郊和农村流动，在这种情况下，我们不是没有机遇，而是机遇更大了，发展的机会更多了。就全球、全国经济来讲，经济、资金流动速度加快，经济一体化趋势更加明显；就我县的经济发展而言，以蛋鸡为重点的县域经济已初具规模，全县的项目谋划、储备、运作都形成了一个良好的态势，相对于其它能源、资源、土地紧缺状况较为严重的地区，具有一定的比较优势。所以，不管从哪个方面来讲，我县的发展机遇大于挑战，优势多于劣势，我们一定要抓住这些机遇，在加快发展上实现突破，使全县在当前的基础上登上一个新台阶。</w:t>
      </w:r>
    </w:p>
    <w:p>
      <w:pPr>
        <w:ind w:left="0" w:right="0" w:firstLine="560"/>
        <w:spacing w:before="450" w:after="450" w:line="312" w:lineRule="auto"/>
      </w:pPr>
      <w:r>
        <w:rPr>
          <w:rFonts w:ascii="宋体" w:hAnsi="宋体" w:eastAsia="宋体" w:cs="宋体"/>
          <w:color w:val="000"/>
          <w:sz w:val="28"/>
          <w:szCs w:val="28"/>
        </w:rPr>
        <w:t xml:space="preserve">我县经济社会中存在的诸多制约因素，也要求我们创造性的开展工作，破解难题求发展。当前影响全县发展的体制性障碍也很突出，项目的谋划、争取、引进、落地、服务的机制还不够顺，资金、土地仍然是影响招商引资上项目的瓶颈。只有创造性的解决这些问题，才能畅通发展渠道，才能为大发展创造条件。解决这些问题，需要我们创造性的思维，需要我们用开放的办法办事，需要我们敢担风险、敢当责任，也需要我们单位之间、条块之间围绕大局、相互配合，共同为全县的发展做出努力。只要精神不滑坡、办法总比困难多。只要我们树立了加快发展的信心、付诸了加快发展的行动、共同为加快发展作出了努力，就一定能解决发展中存在的诸多问题，从而迈出发展的新步伐。</w:t>
      </w:r>
    </w:p>
    <w:p>
      <w:pPr>
        <w:ind w:left="0" w:right="0" w:firstLine="560"/>
        <w:spacing w:before="450" w:after="450" w:line="312" w:lineRule="auto"/>
      </w:pPr>
      <w:r>
        <w:rPr>
          <w:rFonts w:ascii="宋体" w:hAnsi="宋体" w:eastAsia="宋体" w:cs="宋体"/>
          <w:color w:val="000"/>
          <w:sz w:val="28"/>
          <w:szCs w:val="28"/>
        </w:rPr>
        <w:t xml:space="preserve">三、突出抓好经济发展的关键点和活跃点，在提高发展的速度和质量上实施突破</w:t>
      </w:r>
    </w:p>
    <w:p>
      <w:pPr>
        <w:ind w:left="0" w:right="0" w:firstLine="560"/>
        <w:spacing w:before="450" w:after="450" w:line="312" w:lineRule="auto"/>
      </w:pPr>
      <w:r>
        <w:rPr>
          <w:rFonts w:ascii="宋体" w:hAnsi="宋体" w:eastAsia="宋体" w:cs="宋体"/>
          <w:color w:val="000"/>
          <w:sz w:val="28"/>
          <w:szCs w:val="28"/>
        </w:rPr>
        <w:t xml:space="preserve">要按照“特色主导、主体民营、统筹发展”的要求，重点做好以下五项工作。 两大农业主导产业要围绕“提质升档”实施示范引导、服务促动、延长链条、市场辐射四项举措，推动标准化生产、产业化发展。一是通过示范引导提质升档，重点抓好县高科技养殖园区建设和万亩绿色蔬菜生产基地建设，每个乡镇要抓好2—3个标准化的养殖园区和蔬菜种植园区，抓好3—5个示范村，每个村要抓好5-10个样板户，带动全县蛋鸡、蔬菜的标准化生产，努力实现提质升档目标。二是通过服务促动提质升档，建立健全“四个体系、一个网络”，即：抓好蛋鸡产业良种繁育体系、饲料安全体系、疫病防疫体系和综合服务体系建设，进一步完善蔬菜产业技术服务网络。三是通过延长链条提质升档，抓好饲料生产、祖代种鸡场建设等项目，大力培树“金凤”蛋品名牌，提高市场竞争力和市场占有率。搞好无公害蔬菜检测中心的完善和提高，抓好蔬菜产品的加工增值，发展净菜上市、冷冻储藏等项目，“三绿”牌蔬菜在市场初步形成影响。四是通过市场辐射提质升档，抓好金凤市场的升级改造，强化金凤市场作为全国知名市场的优势，充分利用金凤市场被列入国家国债资金支持项目的机遇，完成升级改造任务，中介经纪人队伍由现在的2024人发展到5000人，进一步扩大金凤市场在全国的影响力和对产业的辐射带动能力。</w:t>
      </w:r>
    </w:p>
    <w:p>
      <w:pPr>
        <w:ind w:left="0" w:right="0" w:firstLine="560"/>
        <w:spacing w:before="450" w:after="450" w:line="312" w:lineRule="auto"/>
      </w:pPr>
      <w:r>
        <w:rPr>
          <w:rFonts w:ascii="宋体" w:hAnsi="宋体" w:eastAsia="宋体" w:cs="宋体"/>
          <w:color w:val="000"/>
          <w:sz w:val="28"/>
          <w:szCs w:val="28"/>
        </w:rPr>
        <w:t xml:space="preserve">要围绕两大农业主导产业大力发展乡域经济、建设乡镇财政。随着农村税费改革的不断深入，在不断取消农业税后，如何维持乡镇的正常运转，这就要求我们必须大力发展乡域经济。要以蛋鸡、蔬菜两大农业产业为主导，结合乡情、镇村、村情，着力扶持有本乡镇特色的主导产业，做到一乡一品、一镇一品，不断增强产业的竞争力。要坚持发展富民产业与强乡、强镇产业并重，大力扶持能增加乡镇财政收入项目，从根本上解决乡镇财政拮据的问题。发展乡域经济、壮大乡镇财政是事关全县发展全局的一件大事，我们必须从现在开始就加强研究，积极探索，努力在乡域经济发展上实现突破。</w:t>
      </w:r>
    </w:p>
    <w:p>
      <w:pPr>
        <w:ind w:left="0" w:right="0" w:firstLine="560"/>
        <w:spacing w:before="450" w:after="450" w:line="312" w:lineRule="auto"/>
      </w:pPr>
      <w:r>
        <w:rPr>
          <w:rFonts w:ascii="宋体" w:hAnsi="宋体" w:eastAsia="宋体" w:cs="宋体"/>
          <w:color w:val="000"/>
          <w:sz w:val="28"/>
          <w:szCs w:val="28"/>
        </w:rPr>
        <w:t xml:space="preserve">三大工业主导产业要围绕“扩量增效”实施群体发展、龙头带动、改制激活三项举措，推动规模化发展、效益化发展。一是依靠群体发展扩量增效，引进产业集群的理念，建设行业协会，开展引导服务，努力打造铸造、矿灯泡、轴承、黑陶、棉纺、医药、白酒饮料、油脂加工、面粉加工9大工业群体，推进群体量的扩展，以量变求质变，以质变求发展。二是依靠龙头带动扩量增效，依托洪源纺织、海河灯泡、黑陶等龙头企业，带动一批小型企业加快发展，带动一批新的企业上马经营。三是依靠企业改制扩量增效，进一步深化企业改革，采取股份合作、拍卖租赁、破产重组等形式，重点抓好百思特公司和县社系统5家棉厂的企业改制，2024年要全面完成改制，真正把企业推向市场，盘活资产，激发活力，达产达效。全县工业要重点围绕三大主导产业谋项目，大力培植优势企业，突出培育特色产业，着力培树产品名牌。尤其要切实加强企业家队伍建设，提高企业家投资兴业的积极性、参与招商引资的主动性，以及驾驭市场经济的能力，进而全面提升全县工业企业的整体效益。全县入统工业增加值要达到1.95亿元。</w:t>
      </w:r>
    </w:p>
    <w:p>
      <w:pPr>
        <w:ind w:left="0" w:right="0" w:firstLine="560"/>
        <w:spacing w:before="450" w:after="450" w:line="312" w:lineRule="auto"/>
      </w:pPr>
      <w:r>
        <w:rPr>
          <w:rFonts w:ascii="宋体" w:hAnsi="宋体" w:eastAsia="宋体" w:cs="宋体"/>
          <w:color w:val="000"/>
          <w:sz w:val="28"/>
          <w:szCs w:val="28"/>
        </w:rPr>
        <w:t xml:space="preserve">发展五大主导产业，要强化“五条线推进机制”。五个产业指挥部要就相关主导产业的推进工作各负其责、各尽其职。五个产业五条线，实行指挥长、指挥部办公室主任、各乡镇党委书记乡镇长、县直各单位党政一把手“联线捆绑负责制”，指挥部及办公室要抓项目，各乡镇要抓项目，县直各单位也要抓项目，把任务和责任细化分解到人。县五大主导产业推进委员会要加强调度，县五大主导产业推进办要加强督导落实，年终要评出“发展五大主导产业先进单位”、“发展五大主导产业功臣”公开表彰，差的批评曝光。</w:t>
      </w:r>
    </w:p>
    <w:p>
      <w:pPr>
        <w:ind w:left="0" w:right="0" w:firstLine="560"/>
        <w:spacing w:before="450" w:after="450" w:line="312" w:lineRule="auto"/>
      </w:pPr>
      <w:r>
        <w:rPr>
          <w:rFonts w:ascii="宋体" w:hAnsi="宋体" w:eastAsia="宋体" w:cs="宋体"/>
          <w:color w:val="000"/>
          <w:sz w:val="28"/>
          <w:szCs w:val="28"/>
        </w:rPr>
        <w:t xml:space="preserve">3、抓实项目建设这个载体，在扩大开放上提高水平。项目建设是发展的载体，抓实了这个载体，就抓实了开放，抓实了经济发展和社会事业的各项工作。要从三个方面努力抓项目、抓招商：一要全民参与。进一步大力实施全员招商、全民创业，做到每个单位都有引项目的任务，每位干部都有为引项目出力的责任，每一个群众都有创业增收的门路，每一个人都想走出去开阔视野、寻找发展机会。“东方不亮西方亮”，只要人人都参与，招商引资一定能够取得好成绩。二要全方位出击。向南重点承接江浙经济圈的转移项目，向北重点争取北京因为举办奥运会的外迁项目及跑部进厅争取各种项目资金，向东重点引进环渤海经济圈的资金和产业转移项目，向西重点参与西部大开发、转移我县的富余劳动力及引进有关项目。尤其要充分发挥常驻江浙等省份招商小组的作用，每个招商小组每年至少要引进1-2个1000万元以上的项目、2-3项先进技术、3-5个科技人才或管理人才、经营人才、中介能人。三要强化依托。要依托优惠政策招商，依托五大主导产业招商，依托经贸活动招商，依托现代化手段招商，特别是要充分利用网上招商、中介招商、代理招商等形式，突出依托民营企业这个开放的主体和经济发展的主体招商。民营企业要站到招商引资的第一线，积极、主动地引进项目、引进资金、引进各种发展要素。</w:t>
      </w:r>
    </w:p>
    <w:p>
      <w:pPr>
        <w:ind w:left="0" w:right="0" w:firstLine="560"/>
        <w:spacing w:before="450" w:after="450" w:line="312" w:lineRule="auto"/>
      </w:pPr>
      <w:r>
        <w:rPr>
          <w:rFonts w:ascii="宋体" w:hAnsi="宋体" w:eastAsia="宋体" w:cs="宋体"/>
          <w:color w:val="000"/>
          <w:sz w:val="28"/>
          <w:szCs w:val="28"/>
        </w:rPr>
        <w:t xml:space="preserve">4、从进一步转变政府职能入手，在全优环境上做大文章。从进一步转变政府职能做起，全面优化经济发展环境。2024年，要重点实施“三个动作”。一是退位动作。凡是市场能发挥作用的地方，政府的影响越少越好，能不管的一律不管，能放行的一律放行，能不审批的不审批，能少审批的少审批。从南方及东南沿海发达省份看，谁管得过宽过死，谁就发展得慢、发展得滞后，相反谁就发展得快。今后对乱查、乱卡、乱罚、乱扣的，尤其对于借机为小团体或个人谋私利的，一经查实要坚决严肃处理，绝不姑息。二是进位动作。凡是市场失灵的地方，政府一定要发挥作用，该管的一定要管好、管住、管到位。要坚决打击村霸、路霸、市霸以及影响市场经济秩序的假冒伪劣现象，在这些问题上决不手软，决不迁就。对于那些蛮不讲理、破坏企业周边环境、影响项目建设和国家人员正常办公的极少数人，要强化手段管好，对于触犯法律的要坚决依法惩处。三是转位动作。要淡化管理，强化服务，特别是要主动为商户提供信息服务、政策服务、法律服务、市场服务等。当前，国家正在进一步加强和改善宏观调控，在金融、土地、环保等方面，我们对国家有什么规定，有什么优惠，鼓励什么样的产业发展，企业尤其是一般的民营企业对这些方面的政策并不一定清楚，要搞好研究、引导和服务。同时，一个乡镇、一个部门怎样结合本地实际落实国家的政策、应对市场变化、适应市场规则，也要加强研究，搞好对基层的指导服务。</w:t>
      </w:r>
    </w:p>
    <w:p>
      <w:pPr>
        <w:ind w:left="0" w:right="0" w:firstLine="560"/>
        <w:spacing w:before="450" w:after="450" w:line="312" w:lineRule="auto"/>
      </w:pPr>
      <w:r>
        <w:rPr>
          <w:rFonts w:ascii="宋体" w:hAnsi="宋体" w:eastAsia="宋体" w:cs="宋体"/>
          <w:color w:val="000"/>
          <w:sz w:val="28"/>
          <w:szCs w:val="28"/>
        </w:rPr>
        <w:t xml:space="preserve">5、大力实施城镇带动方略，促进城乡三个文明协调发展。突出“三城”特色，坚持靠商贸兴城、靠园林美城、靠文化名城，切实加快流通商贸城、生态园林城、特色文化城建设。要以市场的建设和繁荣、环县城绿化带建设、文化产业建设为重点，完善城镇功能，切实提高城镇品位，强化城镇辐射带动乡村全面发展的能力。扎实开展文明生态村创建、“十星级文明户评选”、科技文化卫生“三下乡”、“争创计划生育优质服务县”等活动，抓好文化教育、医疗卫生、电力、水利、广播电视、武装、妇联等各项工作，推动各项社会事业发展和政治文明、精神文明建设。</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2025-05-02T23:58:15+08:00</dcterms:created>
  <dcterms:modified xsi:type="dcterms:W3CDTF">2025-05-02T23:58:15+08:00</dcterms:modified>
</cp:coreProperties>
</file>

<file path=docProps/custom.xml><?xml version="1.0" encoding="utf-8"?>
<Properties xmlns="http://schemas.openxmlformats.org/officeDocument/2006/custom-properties" xmlns:vt="http://schemas.openxmlformats.org/officeDocument/2006/docPropsVTypes"/>
</file>