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市委书记在人代会结束时的讲话</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市委书记在人代会结束时的讲话各位代表、同志们：新年伊始，万象更新。，我们隆重举行了市第一届人民代表大会第七次会议。值此，我代表中共××市委，对大会的圆满成功表示热烈的祝贺！向来自全市各条战线的各位代表、列席大会的全体同志以及为大会顺利召开付...</w:t>
      </w:r>
    </w:p>
    <w:p>
      <w:pPr>
        <w:ind w:left="0" w:right="0" w:firstLine="560"/>
        <w:spacing w:before="450" w:after="450" w:line="312" w:lineRule="auto"/>
      </w:pPr>
      <w:r>
        <w:rPr>
          <w:rFonts w:ascii="宋体" w:hAnsi="宋体" w:eastAsia="宋体" w:cs="宋体"/>
          <w:color w:val="000"/>
          <w:sz w:val="28"/>
          <w:szCs w:val="28"/>
        </w:rPr>
        <w:t xml:space="preserve">市委书记在人代会结束时的讲话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万象更新。，我们隆重举行了市第一届人民代表大会第七次会议。值此，我代表中共××市委，对大会的圆满成功表示热烈的祝贺！向来自全市各条战线的各位代表、列席大会的全体同志以及为大会顺利召开付出辛勤劳动的大会工作人员致以诚挚的问候！会议期间，代表们肩负全市人民的重托和期望，以“三个代表”重要思想为指导，以高度的主人翁责任感，认真履行职责，同商发展大计，共谋富民良策，齐议强市方略，体现了人大代表应有的政治素质和议政能力，保证了大会在团结、向上、求实、奋进的良好氛围中顺利进行。</w:t>
      </w:r>
    </w:p>
    <w:p>
      <w:pPr>
        <w:ind w:left="0" w:right="0" w:firstLine="560"/>
        <w:spacing w:before="450" w:after="450" w:line="312" w:lineRule="auto"/>
      </w:pPr>
      <w:r>
        <w:rPr>
          <w:rFonts w:ascii="宋体" w:hAnsi="宋体" w:eastAsia="宋体" w:cs="宋体"/>
          <w:color w:val="000"/>
          <w:sz w:val="28"/>
          <w:szCs w:val="28"/>
        </w:rPr>
        <w:t xml:space="preserve">本次大会是一次十分重要的会议，大会听取和审议了市人大常委会、市人民政府、市中级人民法院、市人民检察院的工作报告等，并作出了相应决议、决定；审查批准了年国民经济、社会发展计划和财政预算；依法补选了市人大常委会、市人民政府领导成员。这些都为做好今年的工作提供了重要的基础和保证。应该说，新一年的目标已经确定，如何使蓝图变成现实，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加入后的第一年，也是实施“十五”计划的重要一年。做好全年工作，完成预定目标，既面临挑战，也充满机遇。从外部形势来看，美、日、欧三大经济体从去年起就同时陷入低潮，世界经济增长明显放缓，许多滞后的不利影响将在今年逐步显现；“入世”虽然从长远看是利大于弊，但头几年尤其是今年对我们这个农业大市的负面影响不可低估。从内部看，区域经济竞争更趋激烈，我市的经济社会发展仍然处于全省落后水平，思维定势、基础设施、运行机制三大“瓶颈”还未完全打破，等等。这些不利因素将给我们如期实现目标带来很大的阻力。在正视困难的同时，我们更应看到，加入为我市的发展进一步拓展了空间；党的十六大的胜利召开，必将进一步鼓舞士气、振奋人心，为加快发展提供强大的精神动力；省委、省政府继提出“全省重点加大对××市的扶持力度”之后，又明确指出“在不违背国家政策法规的前提下，允许和支持××市采取比其他地区更加灵活的政策”，为我市提供了更加宽松的发展环境，这一政策的积极效应将会逐步显现；同时，经过五年来的不懈努力，我市农业产业化、工业化和城镇化进程不断加快，特别是去年初确定的主要预期调控目标基本完成，实现了新世纪和“十五”计划初战告捷。这些都是我们加快发展的有利条件。</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要积极备战、沉着应对；面对机遇，我们要超前谋划、主动承接。要坚定迎难而上、战胜困难的信心，正确认识困难的暂时性、相对性，不被困难吓倒，不因困难止步，勇于、善于抓住一切机遇，利用一切办法，积极寻求加快发展的思路和出路。要始终保持高昂的斗志和精神状态，不自暴自弃，不自怨自艾，锐意进取，励精图治，奋发有为。要主动呼应扶持，用足用好政策，将政策化为一件件实事、一项项工程、一批批硕果。要充分发挥主观能动性和创造精神，集中民智、民资、民力，在现有基础上，自力更生，开拓进取，努力实现追赶型、跨越式发展。</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以经济建设为中心，加快经济和各项社会事业的发展是时代的主题，是解决一切矛盾和问题的根本出路，是压倒一切的政治任务，更是今年各项工作目标的总纲。我们必须从领导精力到部门工作，从决策部署到督查考核，从智力支持到物质帮扶，从用人导向到政策激励，都要围绕加快发展这个主题，按照市第二次党代会的要求，大力实施“强农富民、工业突破、城镇带动、全面开放、科教兴市”五大战略，努力实现“改革开放大突破、经济结构大调整、中心城市大推进、区域发展大跨越”四大目标。</w:t>
      </w:r>
    </w:p>
    <w:p>
      <w:pPr>
        <w:ind w:left="0" w:right="0" w:firstLine="560"/>
        <w:spacing w:before="450" w:after="450" w:line="312" w:lineRule="auto"/>
      </w:pPr>
      <w:r>
        <w:rPr>
          <w:rFonts w:ascii="宋体" w:hAnsi="宋体" w:eastAsia="宋体" w:cs="宋体"/>
          <w:color w:val="000"/>
          <w:sz w:val="28"/>
          <w:szCs w:val="28"/>
        </w:rPr>
        <w:t xml:space="preserve">根据我市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结构现状的分析，经济发展的出路、载体、希望在工业，工作的难点、重点、弱点也在工业。没有发达的工业，就没有稳固的农业和繁荣的服务业，财政收入和劳动就业就失去主渠道，城市发展就失去重要的产业支撑。市委二届二次全体（扩大）会议已经确定今年以及整个“十五”期间都为“工业突破年”，《政府工作报告》中也贯彻了市委这一重要决策。今年，我们工作的重中之重，就是要在举全市之力建设中心城市的同时，集主要精力实施工业突破，加快产业结构升级，确保到今年底三次产业结构由目前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二、三”顺序转变为“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一、三”顺序，进而到××年转变为“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三、一”顺序，实现由农业主导型向工业主导型经济的转变。</w:t>
      </w:r>
    </w:p>
    <w:p>
      <w:pPr>
        <w:ind w:left="0" w:right="0" w:firstLine="560"/>
        <w:spacing w:before="450" w:after="450" w:line="312" w:lineRule="auto"/>
      </w:pPr>
      <w:r>
        <w:rPr>
          <w:rFonts w:ascii="宋体" w:hAnsi="宋体" w:eastAsia="宋体" w:cs="宋体"/>
          <w:color w:val="000"/>
          <w:sz w:val="28"/>
          <w:szCs w:val="28"/>
        </w:rPr>
        <w:t xml:space="preserve">实现工业突破，关键措施是优化发展环境、全面放开搞活。从某种意义来说，新一轮区域经济的竞争主要表现为发展环境的竞争。在硬环境方面，建市以来，我们加大了对基础设施建设的投入，城乡面貌和生产生活条件都有了较大改善，但由于底子薄，基础差，财力有限，短时间内很难达到发达地区水平。所以，我们要在继续加强硬件设施建设的同时，花大力气抓好经济发展软环境建设。实践已经证明，好的发展环境特别是软环境，对内能产生凝聚力、向心力和驱动力，对外能增强影响力、吸引力和竞争力。而能否对外放得更开、对内搞得更活，又是衡量软环境好不好的重要标准。因此，做好今年的工作，要以工业突破为重点，进一步优化政治舆论环境、政策扶持环境、社会服务环境、法制管理环境、人文道德环境，进一步放宽政策，放优环境，放活机制，放大主体，放权基层。抓住了这个关键，加快发展就有了可靠的保证。</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三、实现新一年的奋斗目标，必须解放思想、开拓创新</w:t>
      </w:r>
    </w:p>
    <w:p>
      <w:pPr>
        <w:ind w:left="0" w:right="0" w:firstLine="560"/>
        <w:spacing w:before="450" w:after="450" w:line="312" w:lineRule="auto"/>
      </w:pPr>
      <w:r>
        <w:rPr>
          <w:rFonts w:ascii="宋体" w:hAnsi="宋体" w:eastAsia="宋体" w:cs="宋体"/>
          <w:color w:val="000"/>
          <w:sz w:val="28"/>
          <w:szCs w:val="28"/>
        </w:rPr>
        <w:t xml:space="preserve">“追赶型、跨越式”是我市经济发展的必然要求。“追赶型”是由××欠发达的客观实际决定的，“跨越式”则是要求我们抓住机遇，发挥优势，自加压力，突破常规，加快发展。只有走追赶型、跨越式的发展路子，才能尽快缩短与发达地区的差距，把省委、省政府区划调整的战略意图落到实处。</w:t>
      </w:r>
    </w:p>
    <w:p>
      <w:pPr>
        <w:ind w:left="0" w:right="0" w:firstLine="560"/>
        <w:spacing w:before="450" w:after="450" w:line="312" w:lineRule="auto"/>
      </w:pPr>
      <w:r>
        <w:rPr>
          <w:rFonts w:ascii="宋体" w:hAnsi="宋体" w:eastAsia="宋体" w:cs="宋体"/>
          <w:color w:val="000"/>
          <w:sz w:val="28"/>
          <w:szCs w:val="28"/>
        </w:rPr>
        <w:t xml:space="preserve">实现跨越式发展，归根结底要靠人，要靠人的思想解放。我们与发达地区之间的差距，现象上看是经济发展水平的差距，实质上是思想解放的差距，是思维方式的差距，是创新意识的差距。××在新世纪的发展，特别需要一批紧跟时代、勇立潮头、大胆创新的带头人，特别需要一批不怕风险、敢试敢闯、敢作敢为的实干家。各位代表不仅具有代表性，而且还具有先进性，更应该做解放思想和开拓创新的带头人和实干家。市委重申，将一如既往地以“三个代表”重要思想为指导，以“三个有利于”为根本标准，鼓励和支持基层大胆试、大胆闯、大胆干，对各地改革和发展中积累的经验，及时总结推广；对出现的新生事物不求全责备；对一时看不准的也不轻易下结论；对探索中出现的问题，看主流，看大局，看发展，注意引导，逐步完善，并勇于承担责任，力求以改革的大突破，推动经济的大发展，社会事业的大进步。各级党委、政府都要勇于打破条条、框框、本本的束缚，在思想上进一步解放，在改革上进一步探索，在实践上进一步创新。我们应该宽容探索中的失误，允许创新中的曲折，善待竞争中的失利，为改革者撑腰，替创新者解困，帮探索者呐喊。</w:t>
      </w:r>
    </w:p>
    <w:p>
      <w:pPr>
        <w:ind w:left="0" w:right="0" w:firstLine="560"/>
        <w:spacing w:before="450" w:after="450" w:line="312" w:lineRule="auto"/>
      </w:pPr>
      <w:r>
        <w:rPr>
          <w:rFonts w:ascii="宋体" w:hAnsi="宋体" w:eastAsia="宋体" w:cs="宋体"/>
          <w:color w:val="000"/>
          <w:sz w:val="28"/>
          <w:szCs w:val="28"/>
        </w:rPr>
        <w:t xml:space="preserve">四、实现新一年的奋斗目标，必须改进作风、务实苦干</w:t>
      </w:r>
    </w:p>
    <w:p>
      <w:pPr>
        <w:ind w:left="0" w:right="0" w:firstLine="560"/>
        <w:spacing w:before="450" w:after="450" w:line="312" w:lineRule="auto"/>
      </w:pPr>
      <w:r>
        <w:rPr>
          <w:rFonts w:ascii="宋体" w:hAnsi="宋体" w:eastAsia="宋体" w:cs="宋体"/>
          <w:color w:val="000"/>
          <w:sz w:val="28"/>
          <w:szCs w:val="28"/>
        </w:rPr>
        <w:t xml:space="preserve">我们在座的代表，有不少同志在各级领导机关任职。这些机关往往又担负着管理一个地区、一个系统、一个行业的重大责任。机关作风实不实、正不正、好不好，事关党的路线、方针、政策能否得到贯彻落实，全局工作的决策、部署、要求能否得到顺利实施。因此，做好今年工作，一定要在改进作风上下功夫，在务实苦干上花力气，重实际、说实话、办实事、求实效。重实际，就是要着力解决作风飘浮、脱离实际的问题，树立立足实际、尊重实际的风尚；说实话，就是要着力解决弄虚作假、虚报浮夸的问题，树立坚持真理、秉公直言的风尚；办实事，就是要着力解决敷衍塞责、虚以应付的问题，树立服务基层、造福群众的风尚；求实效，就是要着力解决只重形式、不讲效果的问题，树立不务虚名、注重实效的风尚。经过去年的集中整治，我市干部队伍的作风建设都有了较大增强。但在一些地方、一些部门和少数同志身上，形式主义、官僚主义、享乐主义等仍然存在，与转变作风、加快发展的要求格格不如、背道而驰，必须下决心予以根除。我们要坚决贯彻党的十五届六中全会精神，按照“八个坚持、八个反对”的要求，着力解决好思想作风、学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改进作风，核心问题是要始终保持党同人民群众的血肉联系。人民群众是我们的力量源泉和胜利之本。民心不可弃，民心不可欺，民心不可违。人大代表来自于人民群众，代表着人民群众，更应该真心诚意为群众谋利益。各级机关和各级干部都要牢固树立宗旨意识、服务意识，努力做到“机关围绕基层转，基层围绕群众转，全党围绕中心转”，大兴调查研究之风，深入基层，吃透实情，创造性地开展工作，真正做到体察民情，了解民意，集中民智，珍惜民力，勤政为民。要继承和发扬老区人民的优良传统和作风，大力弘扬务实苦干的精神，增强事业心和责任感，坚持科学态度和苦干精神相统一，兢兢业业地做好工作，把抓好落实作为推进各项工作的关键环节，力戒浮躁浮夸，坚决反对搞华而不实和脱离实际的“形象工程”、“政绩工程”。</w:t>
      </w:r>
    </w:p>
    <w:p>
      <w:pPr>
        <w:ind w:left="0" w:right="0" w:firstLine="560"/>
        <w:spacing w:before="450" w:after="450" w:line="312" w:lineRule="auto"/>
      </w:pPr>
      <w:r>
        <w:rPr>
          <w:rFonts w:ascii="宋体" w:hAnsi="宋体" w:eastAsia="宋体" w:cs="宋体"/>
          <w:color w:val="000"/>
          <w:sz w:val="28"/>
          <w:szCs w:val="28"/>
        </w:rPr>
        <w:t xml:space="preserve">五、实现新一年的奋斗目标，必须同心同德、团结奋进</w:t>
      </w:r>
    </w:p>
    <w:p>
      <w:pPr>
        <w:ind w:left="0" w:right="0" w:firstLine="560"/>
        <w:spacing w:before="450" w:after="450" w:line="312" w:lineRule="auto"/>
      </w:pPr>
      <w:r>
        <w:rPr>
          <w:rFonts w:ascii="宋体" w:hAnsi="宋体" w:eastAsia="宋体" w:cs="宋体"/>
          <w:color w:val="000"/>
          <w:sz w:val="28"/>
          <w:szCs w:val="28"/>
        </w:rPr>
        <w:t xml:space="preserve">江泽民总书记一再告诫我们：“团结出生产力，团结出凝聚力，团结出战斗力”；“团结就是大局，团结就是力量”。建市以来，我们之所以能取得可喜的成绩，与全市上下特别是各级领导班子有一个精诚合作、相互支持的良好氛围是密不可分的。市委将带头坚持民主集中制原则，发挥好总揽全局、协调各方的作用，切实加强对人大、政府、政协以及“两院”工作的领导，支持他们的工作，发挥好各自的作用。人大、政府、政协、“两院”的领导班子，也要树立全局观念，自觉接受党委领导，认真贯彻党委决定，坚持在党委统一领导下开展工作。各个领导班子都要坚持和完善集体领导和个人负责相结合的制度。班子主要领导既要敢于负责，又要有民主作风，平等待人，同班子成员多沟通、多商量，充分发挥一班人的积极性、主动性和创造性；班子其他成员既要关心全局工作，积极参与领导，又要按照集体的决定和分工，认真履行职责，自觉维护领导核心的威信。所有班子成员都要互相信任、互相支持、互相谅解、互相补台，不搞自由主义，不搞个人主义，不说无原则的话，不做无原则的事，切实做到政令畅通，令行禁止，为实现新一年的目标提供强有力的组织保证。党员干部和全体人大代表都要充分发挥桥梁纽带作用，深入群众，联系群众，发动群众，引导群众，努力在全市上下营造一种讲政治、讲大局、讲团结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各位代表、同志们，新一轮的冲刺已经开始，路在脚下，事在人为。没有什么能够动摇我们加快发展的坚定决心，没有什么能够改变我们业已选择的奋斗方向，没有什么能够阻碍我们坚实有力的前进步伐！让我们高举邓小平理论伟大旗帜，深入贯彻落实“三个代表”重要思想，在市委的领导下，认真学习张家港精神，大力弘扬“团结奋进、敢试敢闯、务实苦干、自立自强”的××精神，进一步解放思想，抢抓机遇，团结一致，锐意进取，以崭新的业绩开创××更加美好的明天，迎接党的十六大的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2025-05-03T08:58:25+08:00</dcterms:created>
  <dcterms:modified xsi:type="dcterms:W3CDTF">2025-05-03T08:58:25+08:00</dcterms:modified>
</cp:coreProperties>
</file>

<file path=docProps/custom.xml><?xml version="1.0" encoding="utf-8"?>
<Properties xmlns="http://schemas.openxmlformats.org/officeDocument/2006/custom-properties" xmlns:vt="http://schemas.openxmlformats.org/officeDocument/2006/docPropsVTypes"/>
</file>