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公文表彰决定的格式(14篇)</w:t>
      </w:r>
      <w:bookmarkEnd w:id="1"/>
    </w:p>
    <w:p>
      <w:pPr>
        <w:jc w:val="center"/>
        <w:spacing w:before="0" w:after="450"/>
      </w:pPr>
      <w:r>
        <w:rPr>
          <w:rFonts w:ascii="Arial" w:hAnsi="Arial" w:eastAsia="Arial" w:cs="Arial"/>
          <w:color w:val="999999"/>
          <w:sz w:val="20"/>
          <w:szCs w:val="20"/>
        </w:rPr>
        <w:t xml:space="preserve">来源：网络  作者：悠然小筑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表彰决定的格式一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公文表彰决定的格式一</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公文表彰决定的格式三</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公文表彰决定的格式四</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公文表彰决定的格式六</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公文表彰决定的格式七</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公文表彰决定的格式九</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公文表彰决定的格式篇十一</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公文表彰决定的格式篇十三</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公文表彰决定的格式篇十四</w:t>
      </w:r>
    </w:p>
    <w:p>
      <w:pPr>
        <w:ind w:left="0" w:right="0" w:firstLine="560"/>
        <w:spacing w:before="450" w:after="450" w:line="312" w:lineRule="auto"/>
      </w:pPr>
      <w:r>
        <w:rPr>
          <w:rFonts w:ascii="宋体" w:hAnsi="宋体" w:eastAsia="宋体" w:cs="宋体"/>
          <w:color w:val="000"/>
          <w:sz w:val="28"/>
          <w:szCs w:val="28"/>
        </w:rPr>
        <w:t xml:space="preserve">在三月份，由我校少先队组织的风筝制作展评中，涌现了一批心灵手巧的同学，经学校教师会议讨论决定，对他们进行表彰，这些同学是：</w:t>
      </w:r>
    </w:p>
    <w:p>
      <w:pPr>
        <w:ind w:left="0" w:right="0" w:firstLine="560"/>
        <w:spacing w:before="450" w:after="450" w:line="312" w:lineRule="auto"/>
      </w:pPr>
      <w:r>
        <w:rPr>
          <w:rFonts w:ascii="宋体" w:hAnsi="宋体" w:eastAsia="宋体" w:cs="宋体"/>
          <w:color w:val="000"/>
          <w:sz w:val="28"/>
          <w:szCs w:val="28"/>
        </w:rPr>
        <w:t xml:space="preserve">一年级：赵家瑞  二年级：丁亚琪</w:t>
      </w:r>
    </w:p>
    <w:p>
      <w:pPr>
        <w:ind w:left="0" w:right="0" w:firstLine="560"/>
        <w:spacing w:before="450" w:after="450" w:line="312" w:lineRule="auto"/>
      </w:pPr>
      <w:r>
        <w:rPr>
          <w:rFonts w:ascii="宋体" w:hAnsi="宋体" w:eastAsia="宋体" w:cs="宋体"/>
          <w:color w:val="000"/>
          <w:sz w:val="28"/>
          <w:szCs w:val="28"/>
        </w:rPr>
        <w:t xml:space="preserve">四年级：郭宏成  张冰燕</w:t>
      </w:r>
    </w:p>
    <w:p>
      <w:pPr>
        <w:ind w:left="0" w:right="0" w:firstLine="560"/>
        <w:spacing w:before="450" w:after="450" w:line="312" w:lineRule="auto"/>
      </w:pPr>
      <w:r>
        <w:rPr>
          <w:rFonts w:ascii="宋体" w:hAnsi="宋体" w:eastAsia="宋体" w:cs="宋体"/>
          <w:color w:val="000"/>
          <w:sz w:val="28"/>
          <w:szCs w:val="28"/>
        </w:rPr>
        <w:t xml:space="preserve">五年级：张冰浩  安琴</w:t>
      </w:r>
    </w:p>
    <w:p>
      <w:pPr>
        <w:ind w:left="0" w:right="0" w:firstLine="560"/>
        <w:spacing w:before="450" w:after="450" w:line="312" w:lineRule="auto"/>
      </w:pPr>
      <w:r>
        <w:rPr>
          <w:rFonts w:ascii="宋体" w:hAnsi="宋体" w:eastAsia="宋体" w:cs="宋体"/>
          <w:color w:val="000"/>
          <w:sz w:val="28"/>
          <w:szCs w:val="28"/>
        </w:rPr>
        <w:t xml:space="preserve">六年级：郭鹏</w:t>
      </w:r>
    </w:p>
    <w:p>
      <w:pPr>
        <w:ind w:left="0" w:right="0" w:firstLine="560"/>
        <w:spacing w:before="450" w:after="450" w:line="312" w:lineRule="auto"/>
      </w:pPr>
      <w:r>
        <w:rPr>
          <w:rFonts w:ascii="宋体" w:hAnsi="宋体" w:eastAsia="宋体" w:cs="宋体"/>
          <w:color w:val="000"/>
          <w:sz w:val="28"/>
          <w:szCs w:val="28"/>
        </w:rPr>
        <w:t xml:space="preserve">工联小学</w:t>
      </w:r>
    </w:p>
    <w:p>
      <w:pPr>
        <w:ind w:left="0" w:right="0" w:firstLine="560"/>
        <w:spacing w:before="450" w:after="450" w:line="312" w:lineRule="auto"/>
      </w:pPr>
      <w:r>
        <w:rPr>
          <w:rFonts w:ascii="宋体" w:hAnsi="宋体" w:eastAsia="宋体" w:cs="宋体"/>
          <w:color w:val="000"/>
          <w:sz w:val="28"/>
          <w:szCs w:val="28"/>
        </w:rPr>
        <w:t xml:space="preserve">20xx.4.6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2025-07-13T13:51:32+08:00</dcterms:created>
  <dcterms:modified xsi:type="dcterms:W3CDTF">2025-07-13T13:51:32+08:00</dcterms:modified>
</cp:coreProperties>
</file>

<file path=docProps/custom.xml><?xml version="1.0" encoding="utf-8"?>
<Properties xmlns="http://schemas.openxmlformats.org/officeDocument/2006/custom-properties" xmlns:vt="http://schemas.openxmlformats.org/officeDocument/2006/docPropsVTypes"/>
</file>