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公文请示格式(11篇)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格式一机电考察工作从本周开始陆续进行，后期考察资料会很多，为便于资料存储的完整性，我部拟申请购买铁皮文件柜四个，费用约为3000元。妥否，请批示。工程部x年xx月xx日公文请示格式二尊敬的公司领导：经**省服务网点协商，一致认为传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公文请示格式篇十</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公文请示格式篇十一</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