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主题教育党课讲稿：自觉做新时代中国特色社会主义思想的坚定信仰者和忠实实践者</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主题教育党课讲稿：自觉做新时代中国特色社会主义思想的坚定信仰者和忠实实践者同志们：习近平总书记在学习贯彻习近平新时代中国特色社会主 义思想主题教育工作会议上强调，要以这次主题教育为契机， 加强党的创新理论武装，不断提高全党马克思主义水平，不...</w:t>
      </w:r>
    </w:p>
    <w:p>
      <w:pPr>
        <w:ind w:left="0" w:right="0" w:firstLine="560"/>
        <w:spacing w:before="450" w:after="450" w:line="312" w:lineRule="auto"/>
      </w:pPr>
      <w:r>
        <w:rPr>
          <w:rFonts w:ascii="黑体" w:hAnsi="黑体" w:eastAsia="黑体" w:cs="黑体"/>
          <w:color w:val="000000"/>
          <w:sz w:val="36"/>
          <w:szCs w:val="36"/>
          <w:b w:val="1"/>
          <w:bCs w:val="1"/>
        </w:rPr>
        <w:t xml:space="preserve">主题教育党课讲稿：自觉做新时代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习近平总书记在学习贯彻习近平新时代中国特色社会主 义思想主题教育工作会议上强调，要以这次主题教育为契机， 加强党的创新理论武装，不断提高全党马克思主义水平，不 断提高党的执政能力和领导水平。思想建党、理论强党是百 年大党永葆生机活力的关键所在，党员干部要坚持不懈用新 时代党的创新理论凝心铸魂，学思想、强党性、重实践、建 新功，做习近平新时代中国特色社会主义思想的坚定信仰者和忠实实践者。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一、深刻领会习近平新时代中国特色社会主义思想开辟了马克思主义中国化时代化新境界</w:t>
      </w:r>
    </w:p>
    <w:p>
      <w:pPr>
        <w:ind w:left="0" w:right="0" w:firstLine="560"/>
        <w:spacing w:before="450" w:after="450" w:line="312" w:lineRule="auto"/>
      </w:pPr>
      <w:r>
        <w:rPr>
          <w:rFonts w:ascii="宋体" w:hAnsi="宋体" w:eastAsia="宋体" w:cs="宋体"/>
          <w:color w:val="000"/>
          <w:sz w:val="28"/>
          <w:szCs w:val="28"/>
        </w:rPr>
        <w:t xml:space="preserve">党的十八大以耒，以习近平同志为主要代表的中国共产 党人，以全新视野深化对共产党执政规律、社会主义建设规 律、人类社会发展规律的认识，创立了习近平新时代中国特 色社会主义思想，实现了马克思主义中国化时代化新的飞跃。 党的二十大报告深刻总结这一重大理论创新的时代意义，鲜 明提出\"开辟马克思主义中国化时代化新境界\"的重大命题，党员干部应深刻理解和把握这一重大命题，从而全面系统掌握习近平新时代中国特色社会主义思想的基本观点、科学体系。</w:t>
      </w:r>
    </w:p>
    <w:p>
      <w:pPr>
        <w:ind w:left="0" w:right="0" w:firstLine="560"/>
        <w:spacing w:before="450" w:after="450" w:line="312" w:lineRule="auto"/>
      </w:pPr>
      <w:r>
        <w:rPr>
          <w:rFonts w:ascii="宋体" w:hAnsi="宋体" w:eastAsia="宋体" w:cs="宋体"/>
          <w:color w:val="000"/>
          <w:sz w:val="28"/>
          <w:szCs w:val="28"/>
        </w:rPr>
        <w:t xml:space="preserve">从“十个明确” “十四个坚持” “十三个方面成就” 的主要内容上深刻理解和把握。“十个明确”是支撑习近平新 时代中国特色社会主义思想理论架构的“四梁八柱\",“十四 个坚持\"是对党不同时期形成的基本纲领、基本经验、基本 要求的整合发展，“十三个方面成就” 既是在习近平新时代 中国特色社会主义思想指导下取得的成就，又以一系列重要 原创性成果丰富发展了这一重要思想。这三个方面构成系统 完整、逻辑严密、内涵丰富的科学体系，是当代中国共产党 人观察时代、把握时代、引领时代的智慧结晶，深刻回答了 新时代坚持和发展中国特色社会主义的一系列重大理论和实践问题。</w:t>
      </w:r>
    </w:p>
    <w:p>
      <w:pPr>
        <w:ind w:left="0" w:right="0" w:firstLine="560"/>
        <w:spacing w:before="450" w:after="450" w:line="312" w:lineRule="auto"/>
      </w:pPr>
      <w:r>
        <w:rPr>
          <w:rFonts w:ascii="宋体" w:hAnsi="宋体" w:eastAsia="宋体" w:cs="宋体"/>
          <w:color w:val="000"/>
          <w:sz w:val="28"/>
          <w:szCs w:val="28"/>
        </w:rPr>
        <w:t xml:space="preserve">从\"两个结合\"的根本途径上深刻理解和把握。 一部百 年党史，就是一部坚持把马克思主义基本原理同中国具体实 际相结合、同中华优秀传统文化相结合的历史。“两个结合” 揭示了马克思主义在中国创新发展的内在机理，夯实了马克 思主义中国化时代化的历史基础和群众基础，标志着新时代 中国共产党人对回答如何坚持和发展马克思主义这个基本问 题作出了重大原创性贡献。习近平新时代中国特色社会主义 思想作为坚持“两个结合”的最新理论成果，赋予了马克思主义鲜明的实践特色、民族特色、时代特色。从“六个坚持”的世界观和方法论上深刻理解和把握。 习近平新时代扌国特色社会主义思想充分体现了马克思主义 世界观和方法论的统一，既讲“是什么”又讲“为什么”,既 讲“怎么看”又讲\"怎么办\",既部署“过河”的任务，又指 导解决\"桥或船\"的问题，不仅阐明了推进理论创新的正确 路径，也丰富拓展了马克思主义的立场观点方法。\"六个坚持\" 彰显出鲜明的政治立场、彻底的理论品格、独有的精神气质、 科学的思想方法，是相互联系、相互贯通、内在统一的有机 体，既是深刻理解习近平新时代中国特色社会主义思想必须 牢牢把握的基本点，也是继续推进理论创新必须始终坚持的基本点。从中国式现代化的实践要求上深刻理解和把握。中国式 现代化是一代代中国人孜孜以求的宏愿。党的十八大以来， 习近平总书记带领全党在深刻总结党的历史经验和汲取其他 国家现代化建设经验教训基础上，成功推进和拓展了中国式 现代化，科学回答了“建设什么样的社会主义现代化强国、 怎样建设社会主义现代化强国”的目标路径之问，初步构建 起中国式现代化的理论体系。这一理论体系是对世界现代化 理论的重大创新，破解了“现代化=西方化”的迷思，丰富和 发展了人类文明新形态，标志着我们党对现代化规律的认识达到了新的高度。</w:t>
      </w:r>
    </w:p>
    <w:p>
      <w:pPr>
        <w:ind w:left="0" w:right="0" w:firstLine="560"/>
        <w:spacing w:before="450" w:after="450" w:line="312" w:lineRule="auto"/>
      </w:pPr>
      <w:r>
        <w:rPr>
          <w:rFonts w:ascii="宋体" w:hAnsi="宋体" w:eastAsia="宋体" w:cs="宋体"/>
          <w:color w:val="000"/>
          <w:sz w:val="28"/>
          <w:szCs w:val="28"/>
        </w:rPr>
        <w:t xml:space="preserve">二、 坚定不移把学习习近平新时代中国特色社会主义思想作为终身课題党的理论创新每前进一步，理论武装就要跟进一步。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党员干部要把学习新时代党的创新理论作为必修课、常修课，常学常新、常悟常进。</w:t>
      </w:r>
    </w:p>
    <w:p>
      <w:pPr>
        <w:ind w:left="0" w:right="0" w:firstLine="560"/>
        <w:spacing w:before="450" w:after="450" w:line="312" w:lineRule="auto"/>
      </w:pPr>
      <w:r>
        <w:rPr>
          <w:rFonts w:ascii="宋体" w:hAnsi="宋体" w:eastAsia="宋体" w:cs="宋体"/>
          <w:color w:val="000"/>
          <w:sz w:val="28"/>
          <w:szCs w:val="28"/>
        </w:rPr>
        <w:t xml:space="preserve">坚持提高站位自觉学。站在坚定马克思主义崇高信仰的 高度，把学习习近平新时代中国特色社会主义思想作为一种 精神追求、 一种生活态度、 一种工作习惯，带着信仰、带着 使命、带着责任学，在学思践悟中站稳政治立场、坚定政治 方向，进一步提高政治判断力、政治领悟力、政治执行力， 深刻领悟“两个确立\"的决定性意义，筑牢坚决做到“两个 维护\"的思想根基，掌握解决问题、推动工作的真本领。坚 持原原本本系统学。坚持干什么学什么，系统学习习近平总 书记关于经济、政治、文化、社会、生态文明等各方面要求， 把《习近平谈治国理政》《习近平著作选读》等作为\"案头卷\", 在字里行间领悟原汁原味的理论内涵、思想精髓，不断增进 政治认同、思想认同、理论认同、情感认同，做到学思用贯通、知信行统一坚持及时跟进常态学。保持与时俱进、温故知新的学习 状态，坚持和落实好\"第一议题\"等制度，对习近平总书记 最新重要讲话、重要指示批示精神，第一时间学习领会，做 到学习跟进、认识跟进、行动跟进。树牢终身学习理念，发扬“挤”和“钻”的精神，在日积月累中多思考、多领悟，经常对照工作需要、现实问题来深化理解认识，推动学习往深里走、往实里走、往心里走。坚持研机析理用心学。明\"道理\",解决“知其然”的问 题，坚持从习近平总书记重要论述、重要指示要求中提升站位、明辨方向。</w:t>
      </w:r>
    </w:p>
    <w:p>
      <w:pPr>
        <w:ind w:left="0" w:right="0" w:firstLine="560"/>
        <w:spacing w:before="450" w:after="450" w:line="312" w:lineRule="auto"/>
      </w:pPr>
      <w:r>
        <w:rPr>
          <w:rFonts w:ascii="宋体" w:hAnsi="宋体" w:eastAsia="宋体" w:cs="宋体"/>
          <w:color w:val="000"/>
          <w:sz w:val="28"/>
          <w:szCs w:val="28"/>
        </w:rPr>
        <w:t xml:space="preserve">知\"学理\",解决“知其所以然\"的问题，善于通过联系 的观点、系统的思维研究分析问题。悟“哲理,解决“真懂 真信\"的问题，分析把握新时代党的创新理论所蕴含的历史 渊源、理论支撑、内在规律，增强贯彻落实的坚定性、自觉 性。切实用习近平新时代中国特色社会主义思想武装头、指 导实践、推动工作。学习习近平新时代中国特色社会主义思 想的目的全在于运用，在于把这一思想变成改造主观世界和 客观世界的强大思想武器。党员干部要弘扬理论联系实际的 马克思主义学风，着力推动学习贯彻新时代党的创新理论落 地见效。把学习成果转化为坚定的理想信念。学出绝对忠诚， 任何时候、任何情况下都忠诚核心、拥戴核心、维护核心、 捍卫核心，切实把“两个维护”落实到行动上。学出政治坚 定，养成凡事从政治上考量的习惯，增强一切在大局下行事 的主动，多思考国家需要山东做什么、山东能为全国做什么。 学出行动自觉，锚定“走在前、开新局”,聚焦黄河国家重大 战略和绿色低碳高质量发展、加力提速工业经济高质量发展等重大任务，为杠牢山东稳大盘挑大梁的大省担当多作贡献。把学习成果转化为深厚的为民情怀。始终牢记\"为了谁\", 大力弘扬新时代沂蒙精神，强化“做事要与人民同心”的理 念，关心群众安危冷暖，解决群众急难愁盼。始终牢记“依 靠谁\",按照关于在全党大兴调查研究的部署安排，走好新时 代党的群众路线，尊重人民首创精神，问需于民、问计于民、 问效于民。始终牢记“我是谁”,把党员干部的先进性体现在 挑最重的担子、啃最硬的骨头上，同人民群众想在一起、干在一起，作出经得起历史和实践检验的业绩。</w:t>
      </w:r>
    </w:p>
    <w:p>
      <w:pPr>
        <w:ind w:left="0" w:right="0" w:firstLine="560"/>
        <w:spacing w:before="450" w:after="450" w:line="312" w:lineRule="auto"/>
      </w:pPr>
      <w:r>
        <w:rPr>
          <w:rFonts w:ascii="宋体" w:hAnsi="宋体" w:eastAsia="宋体" w:cs="宋体"/>
          <w:color w:val="000"/>
          <w:sz w:val="28"/>
          <w:szCs w:val="28"/>
        </w:rPr>
        <w:t xml:space="preserve">把学习成果转化为强烈的责任担当。从学习新时代党的 创新理论中增强知重负重、勇毅前行的拼劲韧劲，知责于心、 担责于身。把学习贯彻习近平总书记重要指示要求与做好本 职工作结合起来，压紧压实责任链条，以时时放心不下的责 任感，种好各自的“责任田”。面对各种可以预料和难以预料 的困难挑战，好强省建设的接力赛。坚持事不避难、义不逃 责，增强工作的洞察力、预见性，把准斗争方向、运用斗争规律、讲究斗争策略，把握好工作时度效。把学习成果转化为过硬的工作本领。着力提升专业能力， 围绕推动高质量发展，“跟进式”补充产业链创新链、前沿科 技、促进消费等方面的专业知识。着力提升防风险能力，注 重防范化解安全生产、经济金融、环境保护等重点领域风险， 有针对性地制定应对“黑天鹅 “灰犀牛”事件的预案，坚决防范各种风险失控蔓延，坚决防范系统性风险。着力提升抓落实能力，发扬埋头苦干、真抓实干的良好风尚，注重培养抓重点带全盘、抓关键带全局的本领，做到干要最优、争就把学习成果转化为良好的作风形象。牢记“加强党性修 养是党员干部一生的必修课\",自觉从伟大建党精神中汲取丰 厚养分，树立正确的棂力观、政绩观、事业观。</w:t>
      </w:r>
    </w:p>
    <w:p>
      <w:pPr>
        <w:ind w:left="0" w:right="0" w:firstLine="560"/>
        <w:spacing w:before="450" w:after="450" w:line="312" w:lineRule="auto"/>
      </w:pPr>
      <w:r>
        <w:rPr>
          <w:rFonts w:ascii="宋体" w:hAnsi="宋体" w:eastAsia="宋体" w:cs="宋体"/>
          <w:color w:val="000"/>
          <w:sz w:val="28"/>
          <w:szCs w:val="28"/>
        </w:rPr>
        <w:t xml:space="preserve">牢记“三个 务必\",自觉弘扬我们党的光荣传统和优良作风，自觉加强家 风建设，自觉抵制各种不良之风。牢记“领导干部自身硬首 先要自身廉\"的重要要求，严于律已、严负其责、严管所辖， 从自己做起、从身边人管起、从细微处和薄弱环节抓起，做到一心为公、 一身正气、 一尘不染。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2025-08-08T11:15:09+08:00</dcterms:created>
  <dcterms:modified xsi:type="dcterms:W3CDTF">2025-08-08T11:15:09+08:00</dcterms:modified>
</cp:coreProperties>
</file>

<file path=docProps/custom.xml><?xml version="1.0" encoding="utf-8"?>
<Properties xmlns="http://schemas.openxmlformats.org/officeDocument/2006/custom-properties" xmlns:vt="http://schemas.openxmlformats.org/officeDocument/2006/docPropsVTypes"/>
</file>