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2024年党员教师个人对照检查材料范文精选3篇</w:t>
      </w:r>
      <w:bookmarkEnd w:id="1"/>
    </w:p>
    <w:p>
      <w:pPr>
        <w:jc w:val="center"/>
        <w:spacing w:before="0" w:after="450"/>
      </w:pPr>
      <w:r>
        <w:rPr>
          <w:rFonts w:ascii="Arial" w:hAnsi="Arial" w:eastAsia="Arial" w:cs="Arial"/>
          <w:color w:val="999999"/>
          <w:sz w:val="20"/>
          <w:szCs w:val="20"/>
        </w:rPr>
        <w:t xml:space="preserve">来源：网络  作者：浅语风铃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2024年党员教师个人对照检查材料范文精选3篇，党员教师个人对照检查的目的在于对自身存在的问题做了深刻的反思,查找出现问题的根源,并将原因分析透彻,制定出详实的可操作的整改措施。达到自我提高、自我教育的目的。小编给大家整理了&gt;2024年党员...</w:t>
      </w:r>
    </w:p>
    <w:p>
      <w:pPr>
        <w:ind w:left="0" w:right="0" w:firstLine="560"/>
        <w:spacing w:before="450" w:after="450" w:line="312" w:lineRule="auto"/>
      </w:pPr>
      <w:r>
        <w:rPr>
          <w:rFonts w:ascii="宋体" w:hAnsi="宋体" w:eastAsia="宋体" w:cs="宋体"/>
          <w:color w:val="000"/>
          <w:sz w:val="28"/>
          <w:szCs w:val="28"/>
        </w:rPr>
        <w:t xml:space="preserve">2024年党员教师个人对照检查材料范文精选3篇，党员教师个人对照检查的目的在于对自身存在的问题做了深刻的反思,查找出现问题的根源,并将原因分析透彻,制定出详实的可操作的整改措施。达到自我提高、自我教育的目的。小编给大家整理了&gt;2024年党员教师个人对照检查材料范文精选3篇，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2"/>
          <w:szCs w:val="32"/>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政治立场方面。该同志作为中共党员，能够结合今年“两学一做”学习教育常态化制度化，坚持经常学习***总书记系列重要讲话和党章党规，自觉强化政治意识、大局意识、核心意识和看齐意识，政治敏锐性强，党性修养好，头脑清醒，立场坚定，能够时刻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思想品质方面。该同志作为一名教师，师德师风良好，作风严谨正派，大局和团队意识强，生活朴素、品行高尚，乐于助人、勇于奉献，具有正确的价值观、世界观和良好的道德品质，能够严格遵守法律和学校的各项规章制度，言行谨慎认真，无任何违法违纪行为。</w:t>
      </w:r>
    </w:p>
    <w:p>
      <w:pPr>
        <w:ind w:left="0" w:right="0" w:firstLine="560"/>
        <w:spacing w:before="450" w:after="450" w:line="312" w:lineRule="auto"/>
      </w:pPr>
      <w:r>
        <w:rPr>
          <w:rFonts w:ascii="宋体" w:hAnsi="宋体" w:eastAsia="宋体" w:cs="宋体"/>
          <w:color w:val="000"/>
          <w:sz w:val="28"/>
          <w:szCs w:val="28"/>
        </w:rPr>
        <w:t xml:space="preserve">敬业精神方面。该同志自任教以来,勤勤恳恳,默默奉献,工作尽职尽责，作风严谨细致。对教学以学生满意为根本目标，每节课都精心准备、精雕细刻、精益求精，力求不断有创新、不断有发展、不断有突破。对科研一丝不苟，不放过任何细节，不放过任何异样，特别是经常牺牲寒暑假时间搞科研，研究成果比较丰硕。</w:t>
      </w:r>
    </w:p>
    <w:p>
      <w:pPr>
        <w:ind w:left="0" w:right="0" w:firstLine="560"/>
        <w:spacing w:before="450" w:after="450" w:line="312" w:lineRule="auto"/>
      </w:pPr>
      <w:r>
        <w:rPr>
          <w:rFonts w:ascii="宋体" w:hAnsi="宋体" w:eastAsia="宋体" w:cs="宋体"/>
          <w:color w:val="000"/>
          <w:sz w:val="28"/>
          <w:szCs w:val="28"/>
        </w:rPr>
        <w:t xml:space="preserve">职业道德方面。该同志注重严谨治学，着力树立良好教风学风，刻苦钻研业务，努力学习新知识，着力提高业务水平。注重为人师表，能够模范遵守社会公德，注意处理个人职业劳动与自身人格塑造之间的关系准则，举止文明礼貌，以身作则，作风正派。注重终身学习，崇尚科学精神，潜心钻研业务，勇于探索创新，拓宽知识视野，更新知识结构，强化教学教育素养。</w:t>
      </w:r>
    </w:p>
    <w:p>
      <w:pPr>
        <w:ind w:left="0" w:right="0" w:firstLine="560"/>
        <w:spacing w:before="450" w:after="450" w:line="312" w:lineRule="auto"/>
      </w:pPr>
      <w:r>
        <w:rPr>
          <w:rFonts w:ascii="宋体" w:hAnsi="宋体" w:eastAsia="宋体" w:cs="宋体"/>
          <w:color w:val="000"/>
          <w:sz w:val="28"/>
          <w:szCs w:val="28"/>
        </w:rPr>
        <w:t xml:space="preserve">廉洁自律方面。该同志以廉洁奉公为精神追求，严格落实作风建设八项规定和党风廉政建设各项规定，在自觉守规矩中严格律已正身。自觉遵守科研活动廉洁规范，坚决抵制学术造假、学术侵权等学术不端行为，科研申报实事求是，不搞权钱交易，不弄虚作假，不挪用侵占科研经费。自觉遵守社会服务活动廉洁规范，严守纪律，遵纪守法，照章纳税，尊重知识产权，遵守廉政制度，自觉接收监督。自觉遵守人际交往廉洁规范，与朋友交往，不结盟私利，不进行不当娱乐；与合作对象交往，不图利有求于己的商家，不利诱有助于己的单位。</w:t>
      </w:r>
    </w:p>
    <w:p>
      <w:pPr>
        <w:ind w:left="0" w:right="0" w:firstLine="560"/>
        <w:spacing w:before="450" w:after="450" w:line="312" w:lineRule="auto"/>
      </w:pPr>
      <w:r>
        <w:rPr>
          <w:rFonts w:ascii="黑体" w:hAnsi="黑体" w:eastAsia="黑体" w:cs="黑体"/>
          <w:color w:val="000000"/>
          <w:sz w:val="32"/>
          <w:szCs w:val="32"/>
          <w:b w:val="1"/>
          <w:bCs w:val="1"/>
        </w:rPr>
        <w:t xml:space="preserve">2024年度党员教师组织生活会个人对照检查材料3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一、主要做法及存在的问题</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方面的主要做法及存在的问题。对学习贯彻***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的主要做法及存在的问题。全力维护中央权威坚决度不够，在同有损于党的形象和有悖于***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方面。加强学习，坚定理想信念，提升政治觉悟。把坚定理想信念作为党内政治生活的首要任务，牢固树立“四个意识”，坚定“四个自信”，做到“两个维护”，勇于担当作为，认真学习领会贯彻十九大精神和***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2025-05-13T16:57:46+08:00</dcterms:created>
  <dcterms:modified xsi:type="dcterms:W3CDTF">2025-05-13T16:57:46+08:00</dcterms:modified>
</cp:coreProperties>
</file>

<file path=docProps/custom.xml><?xml version="1.0" encoding="utf-8"?>
<Properties xmlns="http://schemas.openxmlformats.org/officeDocument/2006/custom-properties" xmlns:vt="http://schemas.openxmlformats.org/officeDocument/2006/docPropsVTypes"/>
</file>