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党委党建廉政演讲稿</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这次培训班要求我来为大家上一堂课，讲一讲反腐倡廉的问题，我觉得非常有必要。党风廉政建设和反腐败斗争关系党的生死存亡，党员干部拒腐防变能力的高低不仅事关党员干部个人的前途命运，而且事关党的事业的兴衰成败。作为县纪委干部，希望我能借今天这堂...</w:t>
      </w:r>
    </w:p>
    <w:p>
      <w:pPr>
        <w:ind w:left="0" w:right="0" w:firstLine="560"/>
        <w:spacing w:before="450" w:after="450" w:line="312" w:lineRule="auto"/>
      </w:pPr>
      <w:r>
        <w:rPr>
          <w:rFonts w:ascii="宋体" w:hAnsi="宋体" w:eastAsia="宋体" w:cs="宋体"/>
          <w:color w:val="000"/>
          <w:sz w:val="28"/>
          <w:szCs w:val="28"/>
        </w:rPr>
        <w:t xml:space="preserve">　　这次培训班要求我来为大家上一堂课，讲一讲反腐倡廉的问题，我觉得非常有必要。党风廉政建设和反腐败斗争关系党的生死存亡，党员干部拒腐防变能力的高低不仅事关党员干部个人的前途命运，而且事关党的事业的兴衰成败。作为县纪委干部，希望我能借今天这堂课的机会，帮助大家从全局的、政治的高度更加准确地认识和把握反腐败问题，提高自身拒腐防变的能力。同时感谢企工委领导为我提供这样一个和大家共同交流学习的机会。</w:t>
      </w:r>
    </w:p>
    <w:p>
      <w:pPr>
        <w:ind w:left="0" w:right="0" w:firstLine="560"/>
        <w:spacing w:before="450" w:after="450" w:line="312" w:lineRule="auto"/>
      </w:pPr>
      <w:r>
        <w:rPr>
          <w:rFonts w:ascii="宋体" w:hAnsi="宋体" w:eastAsia="宋体" w:cs="宋体"/>
          <w:color w:val="000"/>
          <w:sz w:val="28"/>
          <w:szCs w:val="28"/>
        </w:rPr>
        <w:t xml:space="preserve">　　一、认清形势，严明纪律，充分认识党风廉政建设的重要性</w:t>
      </w:r>
    </w:p>
    <w:p>
      <w:pPr>
        <w:ind w:left="0" w:right="0" w:firstLine="560"/>
        <w:spacing w:before="450" w:after="450" w:line="312" w:lineRule="auto"/>
      </w:pPr>
      <w:r>
        <w:rPr>
          <w:rFonts w:ascii="宋体" w:hAnsi="宋体" w:eastAsia="宋体" w:cs="宋体"/>
          <w:color w:val="000"/>
          <w:sz w:val="28"/>
          <w:szCs w:val="28"/>
        </w:rPr>
        <w:t xml:space="preserve">　　加强党风廉政建设，坚决惩治和有效预防腐败，是由我们党的性质和宗旨决定的，它关系着人心向背和党的生死存亡，是党必须始终抓好的重大政治任务。十八大以来，***总书记已经多次公开谈及反腐倡廉，“打铁还需自身硬”、“物必先腐，而后虫生”、“老虎、苍蝇一起打”、“腐败问题越演越烈，最终必然亡党亡国”等，措辞之严厉，认识之深刻，态度之坚决，实属罕见，把反腐败斗争提到关系党和国家生死存亡的高度来认识。作为党员干部，国家工作人员，必须加强认识，充分认清党风廉政建设的重要性。</w:t>
      </w:r>
    </w:p>
    <w:p>
      <w:pPr>
        <w:ind w:left="0" w:right="0" w:firstLine="560"/>
        <w:spacing w:before="450" w:after="450" w:line="312" w:lineRule="auto"/>
      </w:pPr>
      <w:r>
        <w:rPr>
          <w:rFonts w:ascii="宋体" w:hAnsi="宋体" w:eastAsia="宋体" w:cs="宋体"/>
          <w:color w:val="000"/>
          <w:sz w:val="28"/>
          <w:szCs w:val="28"/>
        </w:rPr>
        <w:t xml:space="preserve">　　***总书记在十八届中央纪委二次全会上发表《更加科学有效地防治腐败，坚定不移把反腐倡廉建设引向深入》的重要讲话中，全面分析了反腐倡廉建设的总体形势和主要任务，深刻阐述了新时期加强领导干部党性修养、树立和弘扬优良作风的重要性、紧迫性以及目标要求，是指导当前和今后一个时期党的建设特别是作风建设和反腐倡廉建设的纲领性文件。我们一定要深刻把握精神内涵、坚决贯彻落实，一刻不放松地抓好反腐倡廉建设，一刻不放松地加强干部党性修养和作风建设，以党风廉政建设和反腐败斗争的实际成效开创**工作科学发展的新局面。</w:t>
      </w:r>
    </w:p>
    <w:p>
      <w:pPr>
        <w:ind w:left="0" w:right="0" w:firstLine="560"/>
        <w:spacing w:before="450" w:after="450" w:line="312" w:lineRule="auto"/>
      </w:pPr>
      <w:r>
        <w:rPr>
          <w:rFonts w:ascii="宋体" w:hAnsi="宋体" w:eastAsia="宋体" w:cs="宋体"/>
          <w:color w:val="000"/>
          <w:sz w:val="28"/>
          <w:szCs w:val="28"/>
        </w:rPr>
        <w:t xml:space="preserve">　　二、加强作风建设，全面树立良好形象</w:t>
      </w:r>
    </w:p>
    <w:p>
      <w:pPr>
        <w:ind w:left="0" w:right="0" w:firstLine="560"/>
        <w:spacing w:before="450" w:after="450" w:line="312" w:lineRule="auto"/>
      </w:pPr>
      <w:r>
        <w:rPr>
          <w:rFonts w:ascii="宋体" w:hAnsi="宋体" w:eastAsia="宋体" w:cs="宋体"/>
          <w:color w:val="000"/>
          <w:sz w:val="28"/>
          <w:szCs w:val="28"/>
        </w:rPr>
        <w:t xml:space="preserve">　　加强作风建设，是切实解决目前社会关注程度高、群众反映强烈的突出问题的着重点，也是维护部门良好形象的着力点，必须作为党风廉政建设的重点任务抓紧抓好。一是把建设勤政廉洁的干部队伍，作为行风建设的重点。认真贯彻落实中央“八项规定、六项禁令”、省委“十项规定”、市委“十一项规定”和区委“十二项规定”，以扎实的教育，完善的制度，有效的监督，进一步加大防治腐败的力度，提升防腐拒变的能力，在全*形成风清气正的良好氛围。二是把深化投资体制改革，优化投资结构，提高投资效益，作为**作风建设的关键。严格执行项目核准制和备案制。对于政府性投资项目，坚持依法审批，提高审批质量与效率。三是把提高办事效率和行政效能，提升服务水平，作为***作风建设的基础。要牢固树立**部门就是服务部门，把转变作风，狠抓落实体现在政府职能转变上，体现在推进项目建设上，体现在**工作每个细节上。要建立健全目标责任制、岗位责任制。认真落实首办负责制、限时办结制、服务承诺制、行政不作为和过错追究制，要以严密的制度，严格的管理，严明的纪律，不断增强***自身公信力和执行力。四是把推动发展，统筹改革，抓重大项目，完成工作目标责任制，作为***作风建设的基本要求。以求真务实，开拓进取的精神搞好本职工作，以扎实的工作业绩取信于民。</w:t>
      </w:r>
    </w:p>
    <w:p>
      <w:pPr>
        <w:ind w:left="0" w:right="0" w:firstLine="560"/>
        <w:spacing w:before="450" w:after="450" w:line="312" w:lineRule="auto"/>
      </w:pPr>
      <w:r>
        <w:rPr>
          <w:rFonts w:ascii="宋体" w:hAnsi="宋体" w:eastAsia="宋体" w:cs="宋体"/>
          <w:color w:val="000"/>
          <w:sz w:val="28"/>
          <w:szCs w:val="28"/>
        </w:rPr>
        <w:t xml:space="preserve">　　三、健全惩防体系，切实抓好反腐倡廉各项工作</w:t>
      </w:r>
    </w:p>
    <w:p>
      <w:pPr>
        <w:ind w:left="0" w:right="0" w:firstLine="560"/>
        <w:spacing w:before="450" w:after="450" w:line="312" w:lineRule="auto"/>
      </w:pPr>
      <w:r>
        <w:rPr>
          <w:rFonts w:ascii="宋体" w:hAnsi="宋体" w:eastAsia="宋体" w:cs="宋体"/>
          <w:color w:val="000"/>
          <w:sz w:val="28"/>
          <w:szCs w:val="28"/>
        </w:rPr>
        <w:t xml:space="preserve">　　实践证明，对干部严是爱、松是害，“一事失严，百端效尤。”加强党风廉政建设，必须把“严”字要求落实到党员干部教育、管理、监督和违纪违法行为惩处等各个环节，才能有效预防腐败。一是坚持严格的廉政教育。古人云，志正则众邪不生。杜绝腐败首先要筑牢思想道德防线。***是综合部门，手中有一定的权力，面临的诱惑和考验也较多，稍有不慎，也会堕落腐化。因此，要积极采取多种方式和手段，始终加强对干部的党风廉政教育，帮助他们分清正确的是非界限和政治界限，算清政治账、亲情账和成本账，避免一失足成千古恨。要辨清哪些是真善美、哪些是假丑恶，始终绷紧拒腐防变这根弦。二是坚持严密的制度约束。制度建设带有根本性、全局性和长期性，制度不完善、执行不得力是腐败滋生的一个重要原因。今年以来，我*相续制定完善了《财务管理制度》、《车辆管理制度》、《公务接待制度》等。现在关键是要坚决执行制度，加大对制度执行情况督促检查的力度，确保各项制度规定得到有效落实，真正做到用制度管权、用制度管人、用制度管事。领导干部尤其要带头执行制度，坚决维护制度的严肃性和权威性。三是坚持严格的公开监督。阳光是最好的防腐剂，加强公开监督可以有效防范权力失控、决策失误和行为失范。监督工作要以中心工作为重点领域，要以人财物管理为重点岗位，严控经费使用渠道，坚决防止小钱小事出大问题。四是坚持严肃的法纪惩处。查办违纪违法案件，是惩治腐败和端正党风政风的有效手段，对发生在部门的任何违法违纪个人，都要积极协助有关部门严肃查处，决不姑息。要自觉运用法律武器来保障我们的各项工作的有序和顺利推进。我们要把查处违法违纪案件与建立健全预防违法违纪行为体制机制结合起来，坚持标本兼治、综合治理、惩防并举、注重预防的方针，逐步建立防范违法违纪行为发生的长效机制。</w:t>
      </w:r>
    </w:p>
    <w:p>
      <w:pPr>
        <w:ind w:left="0" w:right="0" w:firstLine="560"/>
        <w:spacing w:before="450" w:after="450" w:line="312" w:lineRule="auto"/>
      </w:pPr>
      <w:r>
        <w:rPr>
          <w:rFonts w:ascii="宋体" w:hAnsi="宋体" w:eastAsia="宋体" w:cs="宋体"/>
          <w:color w:val="000"/>
          <w:sz w:val="28"/>
          <w:szCs w:val="28"/>
        </w:rPr>
        <w:t xml:space="preserve">　　四、开展主题教育，努力打造风清气正的干部队伍</w:t>
      </w:r>
    </w:p>
    <w:p>
      <w:pPr>
        <w:ind w:left="0" w:right="0" w:firstLine="560"/>
        <w:spacing w:before="450" w:after="450" w:line="312" w:lineRule="auto"/>
      </w:pPr>
      <w:r>
        <w:rPr>
          <w:rFonts w:ascii="宋体" w:hAnsi="宋体" w:eastAsia="宋体" w:cs="宋体"/>
          <w:color w:val="000"/>
          <w:sz w:val="28"/>
          <w:szCs w:val="28"/>
        </w:rPr>
        <w:t xml:space="preserve">　　在党员干部中开展“廉洁勤政，争做表率”主题教育活动，这是*落实中央关于在新时期加强党员干部队伍教育的一项重要举措，今天的会议，既是</w:t>
      </w:r>
    </w:p>
    <w:p>
      <w:pPr>
        <w:ind w:left="0" w:right="0" w:firstLine="560"/>
        <w:spacing w:before="450" w:after="450" w:line="312" w:lineRule="auto"/>
      </w:pPr>
      <w:r>
        <w:rPr>
          <w:rFonts w:ascii="宋体" w:hAnsi="宋体" w:eastAsia="宋体" w:cs="宋体"/>
          <w:color w:val="000"/>
          <w:sz w:val="28"/>
          <w:szCs w:val="28"/>
        </w:rPr>
        <w:t xml:space="preserve">　　党风廉政建设党课教育，也是党性党风党纪主题教育会，同时还是一次加强作风建设的会议。*党组已经制定下发了《*****活动的实施方案》，各***和全体党员干部要紧密联系发展大局，充分结合工作实际，按要求贯彻始终，务求宣传教育取得明显成效。一是要始终坚持大局观念。以服务科学发展为天职，摆正位置，自觉在大局下行动，创造性地开展工作。所有党员领导干部都要以大局为重，以事业为先，坚持大事讲原则，小事讲风格，在工作中要敢于创新，敢于说真话，努力摒弃只防出错、不求出新，只求保险、不担风险的思维定势，在服务大局中展现自己的才智，在推进发展中发挥我们的潜能。二是要始终保持务实精神。目前，工作的目标思路和各项任务都已经十分明确，这些目标任务通过攻坚克难都是完全可以实现的。但也存在着这样那样的困难和问题，我们要扑下身子、调查研究，吃透上情、摸清下情，弄清症结、提出对策，锲而不舍地抓下去，抓出成效。三是要始终充满工作激情。争先创优，是我们事业快速发展的应有目标，也是每一个党员干部应有的价值取向和昂扬锐气。在促进科学发展过程中，在重点工作不断突破的同时，做到面对成绩不骄不躁，始终保持危机感，面对困难要无所畏惧，始终保持进取心，真正变压力为干工作的动力，化压力为促发展的激情。四是要始终拥有廉洁正气。廉洁奉公，是对党员干部的最基本要求。我们每一位党员干部都肩负着党和人民的重托，要牢固树立马克思主义世界观、人生观、价值观和正确的权力观、地位观、利益观，常修为政之德、常思贪欲之害、常怀律己之心，真正筑牢拒腐防变的思想防线。要慎始，把好第一关，坚决不越雷池半步;要慎独，做到有监督没监督一个样，坚决不做私下违纪违法之事;要慎微，时刻注重细节小节，坚决不以恶小而为之;要慎欲，培养健康生活情趣、保持高尚精神追求，坚决抵制腐朽生活方式的侵蚀;要慎友，多交良友益友，坚决不交不三不四的朋友。要慎权，正确对待手中权力，坚决不以权谋私、以数谋私。</w:t>
      </w:r>
    </w:p>
    <w:p>
      <w:pPr>
        <w:ind w:left="0" w:right="0" w:firstLine="560"/>
        <w:spacing w:before="450" w:after="450" w:line="312" w:lineRule="auto"/>
      </w:pPr>
      <w:r>
        <w:rPr>
          <w:rFonts w:ascii="宋体" w:hAnsi="宋体" w:eastAsia="宋体" w:cs="宋体"/>
          <w:color w:val="000"/>
          <w:sz w:val="28"/>
          <w:szCs w:val="28"/>
        </w:rPr>
        <w:t xml:space="preserve">　　五、突出重点，明确任务，确实做好党风廉政责任制的落实工作</w:t>
      </w:r>
    </w:p>
    <w:p>
      <w:pPr>
        <w:ind w:left="0" w:right="0" w:firstLine="560"/>
        <w:spacing w:before="450" w:after="450" w:line="312" w:lineRule="auto"/>
      </w:pPr>
      <w:r>
        <w:rPr>
          <w:rFonts w:ascii="宋体" w:hAnsi="宋体" w:eastAsia="宋体" w:cs="宋体"/>
          <w:color w:val="000"/>
          <w:sz w:val="28"/>
          <w:szCs w:val="28"/>
        </w:rPr>
        <w:t xml:space="preserve">　　围绕今年确定的工作中心，坚持服务大局，切实履行“一岗双责”的责任，进一步加强党风廉政教育，进一步加强制度的完善和执行，进一步加强监督检查，进一步加强作风建设，确保落实2024年党风廉政建设和行风建设的各项任务。</w:t>
      </w:r>
    </w:p>
    <w:p>
      <w:pPr>
        <w:ind w:left="0" w:right="0" w:firstLine="560"/>
        <w:spacing w:before="450" w:after="450" w:line="312" w:lineRule="auto"/>
      </w:pPr>
      <w:r>
        <w:rPr>
          <w:rFonts w:ascii="宋体" w:hAnsi="宋体" w:eastAsia="宋体" w:cs="宋体"/>
          <w:color w:val="000"/>
          <w:sz w:val="28"/>
          <w:szCs w:val="28"/>
        </w:rPr>
        <w:t xml:space="preserve">　　一是发挥职能作用。主动协调，密切配合。凡是我*牵头的事项，主动联系沟通，强化综合协调;凡是其他部门为主的事项，按照分工，积极配合，当好配角，努力营造和谐共进的良好氛围。加大政策、资金的协调支持力度。在安排能源、交通、民生等建设时，统筹***区发展的需要。在争取国家、省、市预算内资金上，改进作风，优化服务。工作中，进一步加强产业政策的宣传，增加政策制定和实施的透明度，引导好产业发展和投资方向。在项目审批上尽可能简化程序，努力提高工作效率的服务质量。二是开展主题教育活动，不断提升党员干部廉洁自律的自觉性。认真学习和领会**书记在***四届四次全会上的讲话精神，结合“*****”专项整改活动要求，努力促进党员干部、特别是党员领导干部的党性忧患意识和自律意识，自觉加强党性修养，进一步坚定理想信念，坚持廉洁从政，不断提升领导能力和工作水平。以提高勤奋创新和廉洁自律意识为重点的勤政廉政教育、以坚持厉行勤俭节约和反对大手大脚为重点的艰苦奋斗教育，促进和加强从政道德和职业道德修养，筑牢党员干部拒腐防变的思想基础和法纪防线。要严格落实各项教育制度，坚持和完善党组理论学习中心组制度，坚持和落实党支部党课学习制度、机关政治学习制度、干部谈心制度、廉政谈话和诫勉谈话制度、党风廉政信息发布制、倡廉教育等制度。三是加大制度创新力度，扎实推进治本抓源头工作。进一步完善领导班子科学民主决策制度、党内民主监督制度、违纪行为追究惩处制度、权力运行监控制度等反腐倡廉基本制度，进一步加强制度学习宣传和执行落实的组织和督促。 四是抓好机关作风建设，着力解决基层和群众反映的突出问题。每一位领导干部和股室负责人，都要从“政治任务”的高度，充分认识加强党性修养和作风建设在党的建设和政权建设中的重要作用，始终坚持把加强党性修养和作风建设作为自己的岗位职责，大力弘扬“求真务实、开拓创新、调查研究、艰苦奋斗、勤政廉政、力争上游、团结协作”等优良作风，反对“弄虚作假、得过且过、推诿扯皮、与民争利、因循守旧、大手大脚”等不良风气。</w:t>
      </w:r>
    </w:p>
    <w:p>
      <w:pPr>
        <w:ind w:left="0" w:right="0" w:firstLine="560"/>
        <w:spacing w:before="450" w:after="450" w:line="312" w:lineRule="auto"/>
      </w:pPr>
      <w:r>
        <w:rPr>
          <w:rFonts w:ascii="宋体" w:hAnsi="宋体" w:eastAsia="宋体" w:cs="宋体"/>
          <w:color w:val="000"/>
          <w:sz w:val="28"/>
          <w:szCs w:val="28"/>
        </w:rPr>
        <w:t xml:space="preserve">　　金钱、美色等诱惑和考验，硬是凭自己手中权力去贪去占，陷入欲望的泥潭而难以自拔。常怀律己之心，是保持我们头脑清醒的一剂“良药”。常怀律己之心，就是要管好自己的口，管好自己的手，管好自己的腿。管住自己重在管“心”，做到心平如镜，不要心态失衡，不要贪心太重，不要花心放纵。在心态上少一些急躁与轻浮，而要心无旁骛地为人民服务。经常想到手中的权力是人民赋予的，决不能用它来谋取私利，损害人民的利益，真正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2025-08-09T17:49:58+08:00</dcterms:created>
  <dcterms:modified xsi:type="dcterms:W3CDTF">2025-08-09T17:49:58+08:00</dcterms:modified>
</cp:coreProperties>
</file>

<file path=docProps/custom.xml><?xml version="1.0" encoding="utf-8"?>
<Properties xmlns="http://schemas.openxmlformats.org/officeDocument/2006/custom-properties" xmlns:vt="http://schemas.openxmlformats.org/officeDocument/2006/docPropsVTypes"/>
</file>