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先进性教育学习心得</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保持共产党员先进性教育学习心得努力成为全面建设小康社会的先锋队和排头兵—“解放思想，加快发展”学习心得体会来源： 作者：姜金卫东城区“解放思想，加快发展”学习讨论活动正在全区全面展开，统计局全体干部按照区委、区政府的工作部署，在业务工作非常...</w:t>
      </w:r>
    </w:p>
    <w:p>
      <w:pPr>
        <w:ind w:left="0" w:right="0" w:firstLine="560"/>
        <w:spacing w:before="450" w:after="450" w:line="312" w:lineRule="auto"/>
      </w:pPr>
      <w:r>
        <w:rPr>
          <w:rFonts w:ascii="宋体" w:hAnsi="宋体" w:eastAsia="宋体" w:cs="宋体"/>
          <w:color w:val="000"/>
          <w:sz w:val="28"/>
          <w:szCs w:val="28"/>
        </w:rPr>
        <w:t xml:space="preserve">保持共产党员先进性教育学习心得</w:t>
      </w:r>
    </w:p>
    <w:p>
      <w:pPr>
        <w:ind w:left="0" w:right="0" w:firstLine="560"/>
        <w:spacing w:before="450" w:after="450" w:line="312" w:lineRule="auto"/>
      </w:pPr>
      <w:r>
        <w:rPr>
          <w:rFonts w:ascii="宋体" w:hAnsi="宋体" w:eastAsia="宋体" w:cs="宋体"/>
          <w:color w:val="000"/>
          <w:sz w:val="28"/>
          <w:szCs w:val="28"/>
        </w:rPr>
        <w:t xml:space="preserve">努力成为全面建设小康社会的先锋队和排头兵—“解放思想，加快发展”学习心得体会</w:t>
      </w:r>
    </w:p>
    <w:p>
      <w:pPr>
        <w:ind w:left="0" w:right="0" w:firstLine="560"/>
        <w:spacing w:before="450" w:after="450" w:line="312" w:lineRule="auto"/>
      </w:pPr>
      <w:r>
        <w:rPr>
          <w:rFonts w:ascii="宋体" w:hAnsi="宋体" w:eastAsia="宋体" w:cs="宋体"/>
          <w:color w:val="000"/>
          <w:sz w:val="28"/>
          <w:szCs w:val="28"/>
        </w:rPr>
        <w:t xml:space="preserve">来源： 作者：姜金卫</w:t>
      </w:r>
    </w:p>
    <w:p>
      <w:pPr>
        <w:ind w:left="0" w:right="0" w:firstLine="560"/>
        <w:spacing w:before="450" w:after="450" w:line="312" w:lineRule="auto"/>
      </w:pPr>
      <w:r>
        <w:rPr>
          <w:rFonts w:ascii="宋体" w:hAnsi="宋体" w:eastAsia="宋体" w:cs="宋体"/>
          <w:color w:val="000"/>
          <w:sz w:val="28"/>
          <w:szCs w:val="28"/>
        </w:rPr>
        <w:t xml:space="preserve">东城区“解放思想，加快发展”学习讨论活动正在全区全面展开，统计局全体干部按照区委、区政府的工作部署，在业务工作非常繁重的情况下，利用一切时间认真学习规定篇目文章，加深理论学习，不断提高政治素养，作为一个受党培养教育多年的共产党员，自己在学习也中尝到了甜头，体会到国家的昌盛，党的壮大，必须依靠全国各族人民长期艰苦奋斗，更需要全体党员发挥先锋模范作用，带头宣传党的方针、路线、政策，带头贯彻十六大精神，带头在本职工作岗位上与时俱进、有所作为，带头社会生活中实践“三个代表”重要思想，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江泽民同志在十六大报告中为全国人民勾画了“经济更加发展，民主更加健全，科教更加进步，文化更加繁荣，社会更加和谐，人民生活更加殷实，惠及十几亿人口的更高水平的小康社会”的宏伟蓝图，向全国人民发出了新世纪建设有中国特色社会主义事业的动员令。作为一名共产党员，特别是作为一名党支部成员，就是要组织好全局党员干部的学习教育活动，把党员的思想和力量凝聚在以胡锦涛为总书记的党中央周围，发扬“一个党员，一面旗帜”的光荣传统，坚持与时俱进，弘扬创新精神，努力成为全面建设小康社会的先遣队和排头兵，用青春的臂膀担负起新世纪建设有中国特色社会主义事业的历史使命。</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在党的各项工作中坚持与时俱进，努力创造新业绩。江泽民同志在党的十六大工作报告中指出“发展要有新思路，改革要有新突破，开放要有新局面，各项工作要有新举措”，这是对我国各行各业的总要求，同样也是对新时期党务工作的总要求。当前，全区统计工作面临着许多新的形势与任务，一是国际、国内形势复杂多变，机遇与挑战并存。二是随着市场经济体制的深入发展，统计方法制度需要与国际接轨。三是随着改革开放的不断深入，生活水平逐年提高，党员干部的工作、学习、生活环境也发生着根本变化，思维方式更加活跃。所有这些，都给开展党务工作带来许多新的课题。因此，党务工作只有坚持与时俱进，以超前的眼光审视和把握未来党务工作发展趋势，始终以改革的精神研究新情况、解决新问题、探索新方法、创造新业绩。着力构建好新时期党务工作的新格局。一是要努力构建与时代特征相适应的思想政治教育体系。尤其要以邓小平理论和“三个代表”重要思想作为全体党员的政治指导，以公民道德建设为重点，以“增三力，促发展，争先创优”、“解放思想，加快发展”等教育活动为载体，加强党员干部思想道德教育，提高党员干部的整体素质。二是要构建与社会发展要求、干部成长成才相吻合的培养体系。尤其要以干部人才资源开发为主线，以“优化发展环境，争当优秀公务员”、“践行‘三个代表’，保持党的先进性”等活动为手段，整合社会资源，着力优化党员干部成长环境，努力培养造就高素质党员干部人才。三是要构建与党组织结构相适应的组织管理和发展体系，把优秀青年吸收到党组织中来，更新血液，保持党的不断壮大，保持统计事业的后继有人。</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在党的各项工作中勇于进取，开拓创新，不断增强党、团组织的创造力、凝聚力和战斗力。“创新是一个民族进步的灵魂，是一个国家兴旺发达的不竭动力”，党员干部必须勇敢地站立于潮头，争做创新的开拓者和生力军，只有这样，才能更好地发挥党员的模范带头作用，才能更好地担负起新世纪历史使命。在新的形势下，创新党务工作就是要针对党组织的新情况、新问题，开辟党务工作的新领域；要针对党员需求的新变化，赋予党务工作的新内容；针对层出不穷的新事物对青年世界观、人生观和价值观的影响，探索党员干部思想政治工作的新方法。创新不是空谈，不是异想天开，而是要切合实际，要在实践中创新，在创新中实践。这就要求我们一是要努力学习，不断掌握新知识和新本领，把握大局，增强驾驭复杂局面的能力和解决新情况新问题的本领。二是要深入调研，到党员中去，到基层中去，了解党员所思所想所需所为，掌握创新的第一手资料，寻求创新的落脚点和突破口。三是要善于总结和发现。将表象的东西变成理性的思考，总结提炼精华，找到创新的着力点。当前，我区正在开展“解放思想，加快发展”学习讨论活动，这给我们创新党务工作提供了良好的学习讨论机会，我们一定要很好的把握，以开展学习讨论来统一思想，凝聚力量，努力开创党务工作的新局面。</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坚持与时俱进，弘扬创新精神，就是要充分发挥党员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2025-08-09T05:34:54+08:00</dcterms:created>
  <dcterms:modified xsi:type="dcterms:W3CDTF">2025-08-09T05:34:54+08:00</dcterms:modified>
</cp:coreProperties>
</file>

<file path=docProps/custom.xml><?xml version="1.0" encoding="utf-8"?>
<Properties xmlns="http://schemas.openxmlformats.org/officeDocument/2006/custom-properties" xmlns:vt="http://schemas.openxmlformats.org/officeDocument/2006/docPropsVTypes"/>
</file>