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讲话同志们：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w:t>
      </w:r>
    </w:p>
    <w:p>
      <w:pPr>
        <w:ind w:left="0" w:right="0" w:firstLine="560"/>
        <w:spacing w:before="450" w:after="450" w:line="312" w:lineRule="auto"/>
      </w:pPr>
      <w:r>
        <w:rPr>
          <w:rFonts w:ascii="宋体" w:hAnsi="宋体" w:eastAsia="宋体" w:cs="宋体"/>
          <w:color w:val="000"/>
          <w:sz w:val="28"/>
          <w:szCs w:val="28"/>
        </w:rPr>
        <w:t xml:space="preserve">党员先进性教育讲话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这是我们同先进地区之间最大的也是最根本的差距。当我们还停留在对姓“资”姓“社”等问题的争论时，温州等地已靠不争论的政策抓住了发展的机遇，靠敢闯敢冒的行动赢得了发展的先机。）目前，中央明确提出了科学发展观的战略思想，并在全国范围内实行宏观调控政策。面对新的形势和任务，我们应该进一步解放思想，转变观念，坚持把宏观调控作为提升产业结构、转变经济增长方式、提高经济运行质量的难得机遇，引导各级用市场经济的办法解决发展中遇到的问题，用发展的思路解决前进中遇到的困难，用改革的手段解决企业改制中遇到的矛盾，推动经济快速健康发展。</w:t>
      </w:r>
    </w:p>
    <w:p>
      <w:pPr>
        <w:ind w:left="0" w:right="0" w:firstLine="560"/>
        <w:spacing w:before="450" w:after="450" w:line="312" w:lineRule="auto"/>
      </w:pPr>
      <w:r>
        <w:rPr>
          <w:rFonts w:ascii="宋体" w:hAnsi="宋体" w:eastAsia="宋体" w:cs="宋体"/>
          <w:color w:val="000"/>
          <w:sz w:val="28"/>
          <w:szCs w:val="28"/>
        </w:rPr>
        <w:t xml:space="preserve">（二）要创新工作方式方法。工作方式方法事关工作质量和效率，我们党历来高度重视工作方式方法的创新。首先，要任何时候都善于抓主要矛盾，学会“弹钢琴”。要正确处理主要矛盾与次要矛盾、矛盾的主要方面与次要方面的关系，遵循客观规律，把握轻重缓急，善于抓住重点，以重点工作的突破带动全局工作的快速发展。区七届八次全委会明确提出了坚持“五个不动摇”，在区九届人大三次会议上，我们又提出了要办好与人民群众密切相关的6件实事，这些工作是我们工作的重点，抓住这些就抓住了全区经济社会发展的牛鼻子，就能达到全区经济与社会相协调、城市与农村相促进和人的全面发展的目的）。第二，要抓住机遇，大力发展区域经济。（去年省委出台了突破菏泽、突破济南、突破烟台战略，以东部发展带动西部发展，以西部发展加快全省发展；实施了部分省直部门和三十个强县帮扶三十个经济欠发达县的政策，促进全省区域经济协调发展。我区被列为三十个经济欠发达县之一，并被省委宣传部和莱西市对口帮扶，我们一定要抓住这一良好机遇，乘势而上，全力促进区域经济的超常规、跨越式发展。第三，要坚持典型引路，充分挥典型的示范引导作用。（革命战争年代，以三五九旅为代表的边区大生产运动，对于打破敌人的封锁，巩固和壮大抗日根据地发挥了重要的示范作用；以张思德、刘胡兰、董存瑞等为代表的一大批英雄模范人物，对于引导广大军民以高度的革命热忱投身于民族独立和解放战争，起到了极大的激励作用。和平建设期间，以铁人王进喜为代表的一大批先进典型，对于动员全国人民艰苦创业，改变我国的贫穷落后面貌，发挥了巨大的推动作用；改革开放的新形势下，新型产业工人许振超为代表的先进典型，深刻地诠释了新时期共产党先进性的丰富内涵。)第四，要努力探索加快经济社会快速发展的激励机制。（近年来我们建立健全了决策目标、执行责任、考核监督三大体系，不断完善推动工作落实的机制，转变工作作风，狠抓落实。进一步完善党政机关目标管理责任制；结合制定构建社会主义和谐社会的工作方案，进一步完善重大突发事件预警应急处置机制。同时，继续把今年作为“转变作风落实年”，实行领导干部联系点制度，促进各项工作目标任务的落实，这些都充分发挥了调动方方面面干事创业积极性的重要作用）。</w:t>
      </w:r>
    </w:p>
    <w:p>
      <w:pPr>
        <w:ind w:left="0" w:right="0" w:firstLine="560"/>
        <w:spacing w:before="450" w:after="450" w:line="312" w:lineRule="auto"/>
      </w:pPr>
      <w:r>
        <w:rPr>
          <w:rFonts w:ascii="宋体" w:hAnsi="宋体" w:eastAsia="宋体" w:cs="宋体"/>
          <w:color w:val="000"/>
          <w:sz w:val="28"/>
          <w:szCs w:val="28"/>
        </w:rPr>
        <w:t xml:space="preserve">（三）要尊重群众的首创精神，充分发挥广大人民群众的积极性。人民群众是历史的创造者，是我们党的生命之根、力量之源、胜利之本。发展经济，提高执政能力，既要用先进的理论来教育和引导群众，又要坚定地相信群众、依靠群众，尊重群众首创精神，制定和实施合乎民主、顺乎民意、顺应经济社会客观发展要求的目标、思路和举措，激发和保护人民群众的创造力。要用发展市场经济的新观念、新思想、新办法，观察和解决经济发展中的问题，对于基层创造性的工作，对群众在实践中总结出来的新鲜经验要及时总结推广，给予热情支持和鼓励；对一时看不准的事情，应当允许其试验，并在试验中总结经验教训，纠正错误，完善好的；对符合“三个有利于”标准，能够促进经济快速发展的好办法、好措施，引导其大胆地试、大胆地干、大胆地闯，鼓励创新中的探索，善待发展中的挫折，宽容前进中的失败，使基层群众中蕴藏的发展潜力更好地发挥出来。</w:t>
      </w:r>
    </w:p>
    <w:p>
      <w:pPr>
        <w:ind w:left="0" w:right="0" w:firstLine="560"/>
        <w:spacing w:before="450" w:after="450" w:line="312" w:lineRule="auto"/>
      </w:pPr>
      <w:r>
        <w:rPr>
          <w:rFonts w:ascii="宋体" w:hAnsi="宋体" w:eastAsia="宋体" w:cs="宋体"/>
          <w:color w:val="000"/>
          <w:sz w:val="28"/>
          <w:szCs w:val="28"/>
        </w:rPr>
        <w:t xml:space="preserve">四、加强党的先进性建设，必须牢记党的根本宗旨，始终坚持立党为公、执政为民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马克思主义唯物史观的内在要求，是共产党人的最高准则，也是我们党区别于其他政党的显著标志。代表什么人的利益，为什么人服务，是衡量一个政党先进性的试金石。我们党从成立那天起，就坚持人民的利益高于一切，全心全意为人民服务。我们党的根基在人民、血脉在人民、力量在人民。群众在我们心里的分量有多重，我们在群众心里的分量就有多重。党员干部无论职务高低、权力大小，都是人民的勤务员，都要坚持用“立党为公、执政为民”的理念改造自己的主观世界，时刻牢记全心全意为人民服务的宗旨，始终坚持“权为民所用、情为民所系、利为民所谋”，时刻想着要把实现、维护和发展好群众的利益当作自己应尽的义务，把立党为公、执政为民的理念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要强化富民意识，以发展凝聚民心。加快发展，是全党的中心工作，是全区人民根本利益所在。现在人们盼望的就是经济能快速发展，群众能尽快富裕起来。各级党员干部要牢固树立宗旨观念，常思富民之策，常办富民之事，常兴富民之举，立足于当地的经济、社会发展和人民群众的根本利益，坚持从实际出发，创造实实在在的政绩。（牛玉儒同志是新时期涌现出来的领导干部的楷模。牛玉儒始终牢记全心全意为人民服务的宗旨，以强烈的事业心和责任感，呕心沥血、忘我工作，一直奋斗到生命的最后一刻。牛玉儒同志有句名言：“为官就是做事”。牛玉儒同志在任包头市市长的4年时间里，心系群众，勤政爱民，在经济建设、改革开放、城市建设等方面提出并实践了一系列具有创新性的思路和措施，为包头市的发展做出了重要贡献。后来又接受组织的挑选，不计较个人得失，由自治区副主席到呼和浩特市任市委书记。工作岗位的转换，使牛玉儒同志肩上的担子更重、身上的责任更大。不少亲戚朋友劝他慎重选择，但牛玉儒同志却从不想着给自己留余地，总是自加压力，负重前行。在任市委书记的493天，上任伊始就带领全市人民抗击“非典”，接着深入调查研究，提出发展的目标和任务，带领一班人和全市人民一心一意谋发展，以实干求实绩，每天都要工作十几个小时。短短一年多的时间，呼和浩特经济发展势头良好，城市面貌日新月异，城乡居民收入增加，财政收入节节攀升）。广大党员干部都要以牛玉儒同志为榜样，心中装着党的事业和人民的利益，不计较资历的长短，不在意职务的高低，只看工作贡献的大小，彻底抛弃当太平官的思想，始终保持开拓进取、求真务实的工作作风和精神状态，为全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要强化爱民意识，做人民群众的公仆。广大党员干部要牢记群众利益无小事的道理，时刻把群众的安危冷暖挂在心头，为群众诚心实意办实事，尽心竭力解难事，坚持不懈做好事，真正把人民群众当成自己的衣食父母。对群众生产生活中遇到的这样那样的困难，一定要带着深厚的感情去帮助解决，切实把党和政府为群众谋利益的各项政策措施落到实处。（张普善同志是新时期优秀共产党员的代表。作为基层领导干部，在去年抗击“非典”的特殊战场上，牢记宗旨观念，心中装着群众的安危，将个人生死置之度外，勇敢地站在斗争的最前沿，连续奋战，忘我工作，因疲劳过度诱发心脏病，不幸以身殉职，牺牲在抗击“非典”的战斗岗位上，年仅42岁。张普善同志用自己的生命谱写了一曲抗击非典爱民亲民的英雄赞歌，忠实实践了“三个代表”重要思想，充分展现了一个共产党员的优秀品质和高尚情怀）。</w:t>
      </w:r>
    </w:p>
    <w:p>
      <w:pPr>
        <w:ind w:left="0" w:right="0" w:firstLine="560"/>
        <w:spacing w:before="450" w:after="450" w:line="312" w:lineRule="auto"/>
      </w:pPr>
      <w:r>
        <w:rPr>
          <w:rFonts w:ascii="宋体" w:hAnsi="宋体" w:eastAsia="宋体" w:cs="宋体"/>
          <w:color w:val="000"/>
          <w:sz w:val="28"/>
          <w:szCs w:val="28"/>
        </w:rPr>
        <w:t xml:space="preserve">要强化安民意识，全力维护社会稳定。党是人民的主心骨，让群众安居乐业是我们应尽的职责。广大党员干部必须时刻保持清醒的头脑，以高度的政治责任感，全力维护社会稳定，为人民群众创造良好的生产生活环境。（任长霞同志是一位忠于人民、爱岗敬业的优秀基层公安局长，她为了群众安危和社会安定洒尽了全部的热血。任长霞同志任登封市公安局长仅三年时间，在她任局长期间，爱民护民、不畏强暴、打恶除黑，被群众称为“任青天”、“女包公”。以身殉职后送葬的队伍多达十四万人。这充分说明任长霞是人民群众心目中的英雄）。</w:t>
      </w:r>
    </w:p>
    <w:p>
      <w:pPr>
        <w:ind w:left="0" w:right="0" w:firstLine="560"/>
        <w:spacing w:before="450" w:after="450" w:line="312" w:lineRule="auto"/>
      </w:pPr>
      <w:r>
        <w:rPr>
          <w:rFonts w:ascii="宋体" w:hAnsi="宋体" w:eastAsia="宋体" w:cs="宋体"/>
          <w:color w:val="000"/>
          <w:sz w:val="28"/>
          <w:szCs w:val="28"/>
        </w:rPr>
        <w:t xml:space="preserve">五、加强党的先进性教育，必须大力弘扬党的优良传统和作风，永葆共产党员的政治本色</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内外环境、所肩负的历史任务和党员队伍的现实状况都发生了深刻深化。每个共产党员面临着能否“变革不变质”、“变革不变向”的严峻考验。我们的党员队伍和干部队伍的主流是好的，是具有先进性的。但是，也必须看到，有一部分党员干部存在着与保持先进性的要求不相适应、不相符合的问题，有的还相当严重。主要表现在：一是有的党员理想信念不坚定，对建设中国特色社会主义信心不足，有的甚至存在“信仰危机”。二是有些党员忘记了全心全意为人民服务的宗旨。极少数党员以自我为中心，对个人名利斤斤计较，有的甚至跌入了腐败的泥坑。三是一些党员组织纪律观念淡薄。有的不讲党性、不讲原则，热衷于讲交情、讲关系，拉拉扯扯、吹吹拍拍，搞小圈子。有的缺乏组织观念，不参加甚至长期不过党的组织生活。四是有的党员对国家发展大势看不清，对一些现实问题认识模糊，精神萎靡不振，等等。这些问题的存在妨碍了党的路线方针政策和决策部署的贯彻执行，损害了党同人民群众的血肉联系，削弱了党的创造力、凝聚力和战斗力。广大共产党员要在先进性教育活动中认真学习“三个代表”重要思想，坚定理想信念，坚持党的宗旨，增强党的观念，认真解决党员和党组织在思想、组织、作风以及工作方面存在的突出问题，永葆党的先进性和纯洁性，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要坚持党的纪律，身体力行地维护党的团结统一。党的纪律是全党意志的体现，是党的各级组织和全体党员必须遵守的行为准则。只有纪律严明，才能保证党的理论和路线方针政策的贯彻落实，才能维护党的团结统一。过去战争年代我们打胜仗，靠的是这一条；现在我们进行社会主义现代化建设，同样离不开这一条。第一，要遵守党的政治纪律，维护中央权威，确保政令畅通。决不允许对党的方针政策和重大决策采取阳奉阴违的态度，搞“上有政策、下有对策”，合意的才执行，不合意的就不执行。（程维高在河北主政期间，个人主义恶性膨胀，自恃位高权重，目无党纪，独断专行，插手行政事务，为他人和其子程慕阳谋利，给国家造成巨大经济损失；放任配偶子女利用其职务影响，进行违纪、违法犯罪活动；利用职权，对如实举报其问题的郭光允同志进行打击报复。20xx年8月，中纪委宣布：开除程维高党籍，撤销其正省级职级待遇）。这一案件警示我们，如果党的领导干部无视党纪国法，为所欲为，必然会对党和人民的事业造成危害，最终走到党和人民的对立面。第二，要坚持民主集中制的根本组织制度和领导制度。党员领导干部要摆正自己在党内政治生活中的位置，以身作则，严于律己，坚持在党纪面前人人平等，带头维护党纪的严肃性，自觉接受党组织和群众监督。第三，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要加强党性修养，提高自身素质。（明朝嘉靖年间河北无极县令郭允礼，在一块碑上题写了这样的碑文：“吏不畏我严而畏我廉，民不服吾能而服吾公。廉则吏不敢慢，公则民不敢欺。公生明，廉生威。”东汉时，有位官员叫羊续，他的一位下属见他生活太清苦，便给他送了一条活鲤鱼。面对这条鱼，羊续左右为难：不收吧，对不住下属的一片好心；收吧，有违自己为官清廉的道德规范。无奈只好把鱼收下挂在屋檐下，一直没有吃。后来鱼成了一条枯鱼干，从此再也没有人敢给羊续送东西了。假如羊续收了下属的第一条鱼，那么就可能收第二条更大的鱼，甚至会收其它贵重的礼物。他的下属们见太守收了礼，也会这样想：太守可以收礼，我为什么不能收？如此下去，这方土地“贿风”盛行，“公正办事、为民着想”，只能是一句空话了。封建官吏尚能这样，我们新时期的共产党员应当做得更好。郑培民之所以成长为新时期党员领导干部的楷模，与他长期自觉加强党性修养，时刻以共产党人的要求与标准严格要求自己密切相关。在郑培民日记中，关于加强党性修养问题，他主张“四自”、“四慎”、“四讲”。“四自”就是：自重，自省，自警，自励。“四慎”就是：慎独，慎微，慎始，慎终。“四讲”就是：讲学习，讲政治，讲正气，讲团结）。在全面建设小康社会的新的历史时期，每一个共产党员特别是党员领导干部都面临着各种考验，能不能耐得住艰苦，抗得住诱惑，抵得住人情，管得住小节，能不能过好权力关、金钱关、美色关、人情关，关键在于是否注重加强自身修养，能否做到政治上合格，党性上过关。我们每一名党员特别是党员领导干部，都要象郑培民同志那样，把改造世界观作为提高自身素质的总开关，牢固地树立正确的世界观、人生观、价值观，在大是大非面前头脑清醒。</w:t>
      </w:r>
    </w:p>
    <w:p>
      <w:pPr>
        <w:ind w:left="0" w:right="0" w:firstLine="560"/>
        <w:spacing w:before="450" w:after="450" w:line="312" w:lineRule="auto"/>
      </w:pPr>
      <w:r>
        <w:rPr>
          <w:rFonts w:ascii="宋体" w:hAnsi="宋体" w:eastAsia="宋体" w:cs="宋体"/>
          <w:color w:val="000"/>
          <w:sz w:val="28"/>
          <w:szCs w:val="28"/>
        </w:rPr>
        <w:t xml:space="preserve">要坚持“两个务必”，永葆共产党人的政治本色。谦虚谨慎、艰苦奋斗，作为我们党的优良传统和作风，作为马克思主义政党的政治本色，是凝聚党心民心、激励全党全国人民为实现国家富强、民族振兴、社会和谐、人民幸福而共同奋斗的强大精神力量，是保持党同人民群众的血肉联系的一个重要法宝。（孔繁森生前两次赴藏，历时十载，为西藏的建设、发展和稳定作出了突出的贡献，同藏族人民建立了深厚的感情。1994年11月，时任西藏阿里地委书记的孔繁森不幸以身殉职，出事时人们在他的遗体上找到的现金只有8元6角。孔繁森同志以自己的实际行动，展现了当代共产党人的优秀品质，塑造起新时期党的领导干部的崇高形象，用鲜血和生命谱写了一曲具有时代精神的奋斗之歌、创业之歌、奉献之歌。孔繁森同志的事迹是平凡的，但平凡中蕴含着伟大的人生哲理；孔繁森同志的作风是朴实的，但朴实中映射出夺目的光彩；孔繁森同志在物质上是清贫的，但在精神上是富有的。他所留下的宝贵精神财富，将净化着人们的心灵，激励着全党同志为崇高的事业而奋斗不息。）改革开放的新形势下，提倡艰苦奋斗精神，并不是要大家再回到嚼草根、吃树皮那种生活中去，而是要牢记党和人民的重托和肩负的历史责任，弘扬艰苦朴素的作风，坚持勤俭建国、勤俭办一切事情。“历览前贤国与家，成由勤俭败由奢。”共产党员都要坚持高尚的精神追求，培育高尚的道德情操，养成良好的生活作风，自觉抵制拜金主义、享乐主义、极端个人主义的侵蚀，自觉防腐倡廉、拒腐防变，永葆共产党人的蓬勃朝气、浩然正气。</w:t>
      </w:r>
    </w:p>
    <w:p>
      <w:pPr>
        <w:ind w:left="0" w:right="0" w:firstLine="560"/>
        <w:spacing w:before="450" w:after="450" w:line="312" w:lineRule="auto"/>
      </w:pPr>
      <w:r>
        <w:rPr>
          <w:rFonts w:ascii="宋体" w:hAnsi="宋体" w:eastAsia="宋体" w:cs="宋体"/>
          <w:color w:val="000"/>
          <w:sz w:val="28"/>
          <w:szCs w:val="28"/>
        </w:rPr>
        <w:t xml:space="preserve">要大力弘扬求真务实精神，在作风上保持先进性。求真务实既是科学的思想方法，又是优良作风的体现。共产党员要实事求是，光明磊落，扎扎实实，不懈进取，把各项工作往实里做、往深里做，创造实实在在的政绩。要言行一致，表里如一，说老实话，办老实事，当老实人，正确对待名利、地位和权力，筑牢思想防线，永葆共产党人克己奉公、勤政爱民、吃苦在前、享受在后的良好形象。</w:t>
      </w:r>
    </w:p>
    <w:p>
      <w:pPr>
        <w:ind w:left="0" w:right="0" w:firstLine="560"/>
        <w:spacing w:before="450" w:after="450" w:line="312" w:lineRule="auto"/>
      </w:pPr>
      <w:r>
        <w:rPr>
          <w:rFonts w:ascii="宋体" w:hAnsi="宋体" w:eastAsia="宋体" w:cs="宋体"/>
          <w:color w:val="000"/>
          <w:sz w:val="28"/>
          <w:szCs w:val="28"/>
        </w:rPr>
        <w:t xml:space="preserve">同志们，开展保持同志们：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w:t>
      </w:r>
    </w:p>
    <w:p>
      <w:pPr>
        <w:ind w:left="0" w:right="0" w:firstLine="560"/>
        <w:spacing w:before="450" w:after="450" w:line="312" w:lineRule="auto"/>
      </w:pPr>
      <w:r>
        <w:rPr>
          <w:rFonts w:ascii="宋体" w:hAnsi="宋体" w:eastAsia="宋体" w:cs="宋体"/>
          <w:color w:val="000"/>
          <w:sz w:val="28"/>
          <w:szCs w:val="28"/>
        </w:rPr>
        <w:t xml:space="preserve">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