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县委书记陈作荣在县委理论学习中心组上的讲话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陈作荣在县委理论学习中心组上的讲话县委书记陈作荣在县委理论学习中心组上的讲话（20xx年3月25日）（根据录音整理，未经本人审阅）党的执政能力建设，对基层领导干部来讲是非常重要的课题。党的十六届四中全会做出关于加强党的执政能力建设的...</w:t>
      </w:r>
    </w:p>
    <w:p>
      <w:pPr>
        <w:ind w:left="0" w:right="0" w:firstLine="560"/>
        <w:spacing w:before="450" w:after="450" w:line="312" w:lineRule="auto"/>
      </w:pPr>
      <w:r>
        <w:rPr>
          <w:rFonts w:ascii="宋体" w:hAnsi="宋体" w:eastAsia="宋体" w:cs="宋体"/>
          <w:color w:val="000"/>
          <w:sz w:val="28"/>
          <w:szCs w:val="28"/>
        </w:rPr>
        <w:t xml:space="preserve">县委书记陈作荣在县委理论学习中心组上的讲话</w:t>
      </w:r>
    </w:p>
    <w:p>
      <w:pPr>
        <w:ind w:left="0" w:right="0" w:firstLine="560"/>
        <w:spacing w:before="450" w:after="450" w:line="312" w:lineRule="auto"/>
      </w:pPr>
      <w:r>
        <w:rPr>
          <w:rFonts w:ascii="宋体" w:hAnsi="宋体" w:eastAsia="宋体" w:cs="宋体"/>
          <w:color w:val="000"/>
          <w:sz w:val="28"/>
          <w:szCs w:val="28"/>
        </w:rPr>
        <w:t xml:space="preserve">县委书记陈作荣在县委理论学习中心组上的讲话</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党的执政能力建设，对基层领导干部来讲是非常重要的课题。党的十六届四中全会做出关于加强党的执政能力建设的决定以来，各级党组织认真学习精神实质，掀起学习的高潮。从我县的实际来看，在着重抓好以下三方面的工作。</w:t>
      </w:r>
    </w:p>
    <w:p>
      <w:pPr>
        <w:ind w:left="0" w:right="0" w:firstLine="560"/>
        <w:spacing w:before="450" w:after="450" w:line="312" w:lineRule="auto"/>
      </w:pPr>
      <w:r>
        <w:rPr>
          <w:rFonts w:ascii="宋体" w:hAnsi="宋体" w:eastAsia="宋体" w:cs="宋体"/>
          <w:color w:val="000"/>
          <w:sz w:val="28"/>
          <w:szCs w:val="28"/>
        </w:rPr>
        <w:t xml:space="preserve">一、千方百计加快经济发展。加强党的执政能力建设中的其中一种能力就是以发展为第一要务，加快驾驭社会主义市场经济的能力，对一个执政党而言，如果国家不富强，人民不富裕，那人民群众就不会信任，执政地位就会受到动摇，最终要被推翻。苏联的演变、东欧的巨变就是反映了这个问题，群众生活水平长期得不到提高，对共产党失去了信心。对我们国家也是一样，如果改革开放二十多年我国发展一直停滞不前，人民生活水平没有提高，同样会对共产党失去信心。因此，一定要提高驾驭社会主义市场经济的能力，说到底，就是如何加快经济发展，国家富强了，人民生活水平提高了，那些么执政基础才会坚实、牢固。从我县来讲，也是要千方百计加快经济社会发展，如果一个县几年来增长很慢或负增长，那干部群众就会对县委、县政府失去信心，讲话就没有号召力，很多工作就无法落实，地方党委就没有战斗力，不发展就意味着落后，现在区域竞争很激烈，落后了，压力就越来越大，落后的滋味不好受，必须聚精会神搞建设，一心一意谋发展，不断增强地方综合实力，提高人民生活水平。从这几年我县的发展来看，文成的发展态势很好，干部群众对发展充满信心，但我们始终要保持清醒的头脑，现在各地的发展速度都很快，呈现出你追我赶的局面，我们县的发展速度，眼自身相比，有很大的进步，但放在全省、全国的大格局中去比较，发展速度是不容乐观的。而且我们的发展才刚刚拉开序幕，这几年的努力取得了初步成绩，没有什么可值得骄傲的。作为领导层必须要保持清醒的头脑，不能因为取得一些成绩而沾沾自喜，要看到我们现在的发展才刚刚起步，更重要更艰巨的任务还在后头，特别是今年，是我县发展的非常关键的一年，十五计划结束了，十一五计划又要开始了，也是本届政府的承上启下的一年，今年有很多项目要落实，做好今年的工作，意义特别重大。必须要沉下心来，扎扎实实地把工作做好，加快经济社会的发展。发展是执政能力的最好体现，没有发展，那执政能力建设就是一句空话，发展就要凭数据，靠实力说话，要讲政绩，要干出来给人家看。</w:t>
      </w:r>
    </w:p>
    <w:p>
      <w:pPr>
        <w:ind w:left="0" w:right="0" w:firstLine="560"/>
        <w:spacing w:before="450" w:after="450" w:line="312" w:lineRule="auto"/>
      </w:pPr>
      <w:r>
        <w:rPr>
          <w:rFonts w:ascii="宋体" w:hAnsi="宋体" w:eastAsia="宋体" w:cs="宋体"/>
          <w:color w:val="000"/>
          <w:sz w:val="28"/>
          <w:szCs w:val="28"/>
        </w:rPr>
        <w:t xml:space="preserve">二、努力把各级领导班子建设成为坚强的领导集体。发展的关键在人，加强领导班子建设也是党的建设的新的伟大工程中的新任务之一。从我县来讲，通过前几年县、乡镇、村级换届，届中部门调整，总体上我们的领导班子还是比较好的，特别是县级领导班子。领导班子建设也是一荐长期的任务，包括思想建设、作风建设、组织建设，要始终抓在手里，长抓不懈，特别是要把县级、部门、乡镇、村级四个层次的领导班子建设成为政治坚定、求真务实、开拓创新、勤奋廉政、团结协调的领导集体，领导班子建设搞好了，再大的困难都可破解，再大的压力都可以顶过去，要始终把各级领导班子建设成朝气逢勃、富有活力的战斗集体。今年的重点工作要抓好以下三项：一要把村级领导班子建设好，村当领导班子建设事关重大，当前有许多工作落实不下去，就是卡在村级领导班子上。二要对部分乡镇、部门的领导班子进行调整，不断充实优化。三要加强对各级领导班子的教育和培训，不断提高各级领导班子的理论素养、政策水平和工作能力。</w:t>
      </w:r>
    </w:p>
    <w:p>
      <w:pPr>
        <w:ind w:left="0" w:right="0" w:firstLine="560"/>
        <w:spacing w:before="450" w:after="450" w:line="312" w:lineRule="auto"/>
      </w:pPr>
      <w:r>
        <w:rPr>
          <w:rFonts w:ascii="宋体" w:hAnsi="宋体" w:eastAsia="宋体" w:cs="宋体"/>
          <w:color w:val="000"/>
          <w:sz w:val="28"/>
          <w:szCs w:val="28"/>
        </w:rPr>
        <w:t xml:space="preserve">三、努力建设和谐社会。建设和谐社会是中央提出的要求，形成全体人民各尽所能、各司其职又和谐相处的社会，是巩固党的执政地位和体现党的历史任务的必然要求。结合我县实际，我觉得建设和谐社会主要是做好以下三方面工作：一要继续做好“平安文成”各项工作。二要建立健全各种工作机制和保障机制。三要关心困难群众生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2025-05-02T16:00:46+08:00</dcterms:created>
  <dcterms:modified xsi:type="dcterms:W3CDTF">2025-05-02T16:00:46+08:00</dcterms:modified>
</cp:coreProperties>
</file>

<file path=docProps/custom.xml><?xml version="1.0" encoding="utf-8"?>
<Properties xmlns="http://schemas.openxmlformats.org/officeDocument/2006/custom-properties" xmlns:vt="http://schemas.openxmlformats.org/officeDocument/2006/docPropsVTypes"/>
</file>