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在纪念建党×周年暨先进典型表彰大会上的讲话</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旗单位、十佳富民型村干部、帮带型农民党员标兵。以这些先进典型为代表的全市共产党员</w:t>
      </w:r>
    </w:p>
    <w:p>
      <w:pPr>
        <w:ind w:left="0" w:right="0" w:firstLine="560"/>
        <w:spacing w:before="450" w:after="450" w:line="312" w:lineRule="auto"/>
      </w:pPr>
      <w:r>
        <w:rPr>
          <w:rFonts w:ascii="宋体" w:hAnsi="宋体" w:eastAsia="宋体" w:cs="宋体"/>
          <w:color w:val="000"/>
          <w:sz w:val="28"/>
          <w:szCs w:val="28"/>
        </w:rPr>
        <w:t xml:space="preserve">，在改革开放和现代化建设中，努力实践“三个代表”，坚决贯彻党的路线方针政策，开拓进取,扎实工作，取得了优异成绩，为我市抢抓机遇、加快发展做出了重大贡献，体现了新时期共产党员的优良品质和时代风范。我代表市委向受到表彰的先进单位和个人、并向全市共产党员，致以崇高敬意和节日问候！ 党的十六大提出，要在全党兴起一个学习贯彻“三个代表”重要思想新高潮。这是一个关系党的事业继往开来、与时俱进的战略任务。为贯彻落实这一战略任务，中央发出了《中共中央关于在全党兴起学习贯彻“三个代表”重要思想新高潮的通知》。兴起学习贯彻“三个代表”重要思想新高潮，对于我们全面准确把握“三个代表”重要思想，提高干部队伍政治理论素养，切实解决好经济社会发展中的突出问题，实现全面建设小康社会的目标，都具有十分重要的意义。去年以来，市委市政府认真贯彻党的十六大精神，深刻分析十堰市情，针对我市特色经济、民营经济、外向型经济和县域经济发展不够，工业化、市场化水平不高，发展环境不优的问题，确定了大开放工作思路。现在摆在我们面前的首要任务，就是要按照中央的统一部署，认真学习贯彻“三个代表”重要思想，把全市广大党员干部和人民群众的思想统一到党的十六大精神上来，统一到市委市政府的重大决策上来，把党员干部和全市人民的智慧和力量凝聚到抢抓机遇，乘势而上，加快十堰现代化建设上来。</w:t>
      </w:r>
    </w:p>
    <w:p>
      <w:pPr>
        <w:ind w:left="0" w:right="0" w:firstLine="560"/>
        <w:spacing w:before="450" w:after="450" w:line="312" w:lineRule="auto"/>
      </w:pPr>
      <w:r>
        <w:rPr>
          <w:rFonts w:ascii="宋体" w:hAnsi="宋体" w:eastAsia="宋体" w:cs="宋体"/>
          <w:color w:val="000"/>
          <w:sz w:val="28"/>
          <w:szCs w:val="28"/>
        </w:rPr>
        <w:t xml:space="preserve">当前，十堰面临着前所未有的发展机遇，有着良好的市场条件和富集的特色资源，经济发展的基础条件逐步改善，已成为投资者看好的一方热土，全方位对外开放格局正在形成。能否抓住机遇，乘势而上，加快发展，开创十堰发展的新局面，关键在党，核心在人，成败在干。各级党组织一定要紧密结合新的形势和任务，加强和改善党的领导，继续全面推进党的建设新的伟大工程，充分发挥党组织的核心领导作用和战斗堡垒作用。广大党员干部，务必牢记党的宗旨，发扬党的优良传统，做勤奋学习的表率、锐意改革的表率、无私奉献的表率、团结协作的表率、真抓实干的表率、廉洁奉公的表率，更加自觉地团结带领全市人民，为加快十堰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第一，坚持理论联系实际，争做勤奋学习的表率。当今时代，是要求人们终身学习的时代。胡锦涛同志指出：“共产党员要始终站在时代前列，在错综复杂的环境中保持政治上的清醒和坚定，在解放和发展生产力、推动社会全面进步的实践中充分发挥先锋模范作用，必须坚持不懈地学习、学习、再学习。”这对我们的学习提出了新的更高要求。我们如果不重视学习，不努力用科学理论武装头脑，不努力掌握科学文化知识，不善于实现知识的不断更新，就必定要落后于时代，就难以保持共产党员的先进性。学习既是掌握知识、增强本领、做好工作的重要手段，也是增强党性、加强修养、陶冶情操的重要途径。我们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加强学习，当前第一位的是要认真学习《“三个代表”重要思想学习纲要》。《纲要》是继邓小平理论学习纲要之后，党的思想理论建设领域的又一重要成果。《纲要》全面体现了十六大精神，准确概括了“三个代表”这一系统的科学理论，深刻阐述了“三个代表”重要思想同马克思列宁主义、毛泽东思想和邓小平理论继承与发展的关系，集中反映了当代中国共产党人理论创新和实践创新的统一，是当前全党学习“三个代表”重要思想的重要教材。全市各级党组织要按照中央通知要求，把学习《纲要》作为首要的政治任务，周密部署，精心组织，在全市迅速兴起学习贯彻“三个代表”重要思想新高潮。学习中，要深刻领会“三个代表”重要思想的时代背景、实践基础、科学内涵、精神实质，把握理论体系，做到入脑入心；要紧密联系各自的思想实际，坚持解放思想，与时俱进，切实消除影响和制约我市经济社会发展的思想障碍；要紧密联系我市改革和发展的实际，进一步廓清工作思路，切实解决好影响和制约我市经济发展的突出问题。兴起学习贯彻“三个代表”重要思想新高潮，各级党组织和领导干部负有重要责任。领导机关和领导干部要带头学习和实践“三个代表”重要思想，学在前面，用在前面，做持久学、深入学的表率，成为学以致用、用有所成的模范。党员干部还要努力学习反映时代进步的现代经济、科技、管理、法律等方面的知识，努力学习做好本职工作所必需的业务知识，使自己的知识和能力与时俱进，更好地完成所担负的重任。</w:t>
      </w:r>
    </w:p>
    <w:p>
      <w:pPr>
        <w:ind w:left="0" w:right="0" w:firstLine="560"/>
        <w:spacing w:before="450" w:after="450" w:line="312" w:lineRule="auto"/>
      </w:pPr>
      <w:r>
        <w:rPr>
          <w:rFonts w:ascii="宋体" w:hAnsi="宋体" w:eastAsia="宋体" w:cs="宋体"/>
          <w:color w:val="000"/>
          <w:sz w:val="28"/>
          <w:szCs w:val="28"/>
        </w:rPr>
        <w:t xml:space="preserve">，同时要切实维护好广大职工群众的根本利益。当前，我市的各项改革特别是国有企业改革正进入关键时期。随着改革的深入，各种矛盾和问题逐步显现出来。全市党员干部一定要充分认识改革的重要性、艰巨性和复杂性，自觉地站在改革的前列，当好改革的排头兵和促进者，争做锐意改革的表率。要积极支持改革，带头参与改革，而不能消极对待改革，更不能当改革的“绊脚石”，这是责任，是纪律，是对党员干部的重大政治考验。党员干部不仅自身要积极参与改革、支持改革，而且要积极主动地做好职工群众的思想工作，向他们讲明不改革就难以发展的道理，讲明只有改革才能从根本上维护、实现、发展好职工群众的长远利益，引导职工群众理解、参与和支持改革。</w:t>
      </w:r>
    </w:p>
    <w:p>
      <w:pPr>
        <w:ind w:left="0" w:right="0" w:firstLine="560"/>
        <w:spacing w:before="450" w:after="450" w:line="312" w:lineRule="auto"/>
      </w:pPr>
      <w:r>
        <w:rPr>
          <w:rFonts w:ascii="宋体" w:hAnsi="宋体" w:eastAsia="宋体" w:cs="宋体"/>
          <w:color w:val="000"/>
          <w:sz w:val="28"/>
          <w:szCs w:val="28"/>
        </w:rPr>
        <w:t xml:space="preserve">第三，坚持党的先进性，争做无私奉献的表率。吃苦在前，享受在后，爱岗敬业，勤奋工作，克已奉公，多做贡献，是党员先进性最实际、最具体的体现。对于一个共产党员来说，坚持和发扬这种无私奉献精神，既要“平时看得出来，更要在关键时刻站得出来”。平时看得出来，就是要做到置身群众之中，又走在群众前列；关键时刻站得出来，就是要求每个共产党员在事关国家和人民群众根本利益的关键时刻，要勇于挺身而出。今天受到表彰的一批先进典型，都在不同的岗位上为党和人民的事业做出了积极贡献，都是群众看得见、学得着的榜样。在抗击非典的关键时刻，广大党员充分发挥先锋模范作用，以实际行动实践“三个代表”重要思想，为我市防治非典、建设十堰安全区作出了突出贡献，涌现出了一批先进典型。他们的事迹是一笔宝贵的财富，全市党员干部都要认真学习。学习他们坚持围绕中心、服务大局的政治坚定性和组织纪律性；学习他们坚持把保护人民群众的身体健康和生命安全放在第一位，视疫情如命令，舍小家顾大家的无私奉献精神；学习他们在重大突发事件面前，临危不惧，挺身而出，顽强拼搏，舍生忘死的英雄气概；学习他们恪尽职守、爱岗敬业、勇挑重担、忘我工作的事业心和责任感。</w:t>
      </w:r>
    </w:p>
    <w:p>
      <w:pPr>
        <w:ind w:left="0" w:right="0" w:firstLine="560"/>
        <w:spacing w:before="450" w:after="450" w:line="312" w:lineRule="auto"/>
      </w:pPr>
      <w:r>
        <w:rPr>
          <w:rFonts w:ascii="宋体" w:hAnsi="宋体" w:eastAsia="宋体" w:cs="宋体"/>
          <w:color w:val="000"/>
          <w:sz w:val="28"/>
          <w:szCs w:val="28"/>
        </w:rPr>
        <w:t xml:space="preserve">发扬无私奉献精神，最根本的就是要立足本职，爱岗敬业，脚踏实地，扎实工作。农村党员要发挥“双带”作用，争当帮带型党员标兵，带领群众脱贫致富奔小康；企业党员要积极参与和支持改革，不断提高自身素质，团结职工群众，为企业改革和发展作贡献；从事科技、教育、文化工作的党员，要时刻追踪知识经济和现代科技发展的新趋势，以自己的智慧和创造推动科技创新，为现代化建设培育更多的优秀人才，为社会提供更丰富的精神产品；机关党员要立足于服务基层、服务群众，改进工作作风，创新工作方式，提高工作效率；街道社区党员要高度关注社情民意，时刻关注群众的冷暖忧乐，为社区居民排忧解难；新经济组织中的党员要模范执行国家政策法规，带头依法纳税，自觉维护市场经济秩序，为社会多作贡献。</w:t>
      </w:r>
    </w:p>
    <w:p>
      <w:pPr>
        <w:ind w:left="0" w:right="0" w:firstLine="560"/>
        <w:spacing w:before="450" w:after="450" w:line="312" w:lineRule="auto"/>
      </w:pPr>
      <w:r>
        <w:rPr>
          <w:rFonts w:ascii="宋体" w:hAnsi="宋体" w:eastAsia="宋体" w:cs="宋体"/>
          <w:color w:val="000"/>
          <w:sz w:val="28"/>
          <w:szCs w:val="28"/>
        </w:rPr>
        <w:t xml:space="preserve">第四，增强大局意识，争做团结协作的表率。团结出凝聚力，团结出战斗力，团结出生产力。在当前推进改革和发展的关键时期，我们要大力弘扬团结协作的精神，在党旗下凝聚，在大局下行动，心往一处想，劲往一处使，形成抢抓机遇、加快发展的强大合力。党的十六大报告指出：“党的各级组织和全体党员特别是领导干部，都要严格遵守党的纪律，决不允许有令不行，有禁不止，各行其是。”各级领导干部特别是“一把手”要善于听取群众的意见，包括听得进不同的意见，集思广益，择善而从。遇事多商量、多沟通、多通气，促进相互了解，增进群众感情，加强党内团结。每一个共产党员都应该以党和人民的事业为重，识大体、顾大局，襟怀坦荡，光明磊落，大事讲原则，小事讲风格，与人为善，合作共事。讲团结，要讲党性原则，不能讲哥们儿义气；要讲党的纪律，不能讲小团伙的规矩；要讲党的利益，不能讲少数人的好处。要自觉维护市委、市政府权威，统一步调，协调行动，不折不扣地贯彻落实市委市政府重大决策，确保政令畅通，确保各项工作部署推进到位，努力维护改革发展稳定大局。</w:t>
      </w:r>
    </w:p>
    <w:p>
      <w:pPr>
        <w:ind w:left="0" w:right="0" w:firstLine="560"/>
        <w:spacing w:before="450" w:after="450" w:line="312" w:lineRule="auto"/>
      </w:pPr>
      <w:r>
        <w:rPr>
          <w:rFonts w:ascii="宋体" w:hAnsi="宋体" w:eastAsia="宋体" w:cs="宋体"/>
          <w:color w:val="000"/>
          <w:sz w:val="28"/>
          <w:szCs w:val="28"/>
        </w:rPr>
        <w:t xml:space="preserve">第五，切实转变工作作风，争做真抓实干的表率。贯彻实践“三个代表”重要思想，切实抓好发展这个执政兴市的第一要务，关键在于脚踏实地，真抓实干。我们要站在实现党和人民群众根本利益的高度，坚持重实际、说实话、办实事、求实效。我们的各项工作，要以群众赞成不赞成、满意不满意、答应不答应为根本标准。要深入体察民情，十分珍惜民力，充分调动民智，努力扩大民主，确保采纳群众意见的广泛性，把工作做深、做细、做好，真正让人民群众满意；坚持有喜报喜，有忧报忧，带头讲真话、听真话。对于虚报浮夸、欺上瞒下的行为，要严肃批评教育，行为恶劣的要严肃查处；坚持对上级负责与对群众负责的统一，不搞不切实际的高指标，不搞虚报浮夸的假政绩，不搞劳民伤财的达标升级活动，不搞沽名钓誉的“形象工程”；要坚持把积极进取和求真务实结合起来，把工作热情和科学态度结合起来，做到做好事而不超越民力，做实事而不违背民意，谋发展而不脱离实际，真心实意地为群众谋利益，使群众真正得到实惠。</w:t>
      </w:r>
    </w:p>
    <w:p>
      <w:pPr>
        <w:ind w:left="0" w:right="0" w:firstLine="560"/>
        <w:spacing w:before="450" w:after="450" w:line="312" w:lineRule="auto"/>
      </w:pPr>
      <w:r>
        <w:rPr>
          <w:rFonts w:ascii="宋体" w:hAnsi="宋体" w:eastAsia="宋体" w:cs="宋体"/>
          <w:color w:val="000"/>
          <w:sz w:val="28"/>
          <w:szCs w:val="28"/>
        </w:rPr>
        <w:t xml:space="preserve">党员干部要离群众近些再近些，与实际贴得紧些再紧些。要关心群众疾苦，维护群众利益。对于群众急需解决的问题，一定要集中精力抓紧办好，尤其要关注下岗职工、困难企业职工、城镇贫困人口、贫困地区群众，以及为党的事业奋斗多年、现在年老体弱、生活困难的老党员、老干部、老工人等困难群体，想方设法把他们的生产生活安排好，千方百计把他们的困难解决好。领导干部要经常深入基层，贴近群众，既要到条件和工作比较好的地方，总结经验，推广典型；更要到条件艰苦的地方，倾听群众呼声，了解真实情况，帮助解决困难，把党和政府的温暖送到群众中去。</w:t>
      </w:r>
    </w:p>
    <w:p>
      <w:pPr>
        <w:ind w:left="0" w:right="0" w:firstLine="560"/>
        <w:spacing w:before="450" w:after="450" w:line="312" w:lineRule="auto"/>
      </w:pPr>
      <w:r>
        <w:rPr>
          <w:rFonts w:ascii="宋体" w:hAnsi="宋体" w:eastAsia="宋体" w:cs="宋体"/>
          <w:color w:val="000"/>
          <w:sz w:val="28"/>
          <w:szCs w:val="28"/>
        </w:rPr>
        <w:t xml:space="preserve">第六，牢记“两个务必”，争做廉洁奉公的表率。贯彻实践“三个代表”重要思想，保持共产党员的先进性，必须牢记“两个务必”，保持艰苦奋斗的优良作风，廉洁奉公，艰苦创业。我市建市30多年特别是改革开放以来，经济建设和社会事业取得长足发展，但我们必须清醒地看到，十堰仍是欠发达地区，农村还有近20万人没有解决温饱，刚刚越过温饱线的低收入人口还有37万；城镇下岗职工增多，就业和再就业的压力加大；改革、发展的任务很重，各种困难和矛盾较多。我们决不可盲目乐观，固步自封，决不能丢掉本色，贪图享受。在任何时候任何情况下，我们都要发扬艰苦奋斗的精神，吃苦在前，享受在后，牢记使命，励精图治，切实履行好兴一方经济、富一方百姓、建一方文明，保一方平安的重任。</w:t>
      </w:r>
    </w:p>
    <w:p>
      <w:pPr>
        <w:ind w:left="0" w:right="0" w:firstLine="560"/>
        <w:spacing w:before="450" w:after="450" w:line="312" w:lineRule="auto"/>
      </w:pPr>
      <w:r>
        <w:rPr>
          <w:rFonts w:ascii="宋体" w:hAnsi="宋体" w:eastAsia="宋体" w:cs="宋体"/>
          <w:color w:val="000"/>
          <w:sz w:val="28"/>
          <w:szCs w:val="28"/>
        </w:rPr>
        <w:t xml:space="preserve">要大力加强党风廉政建设，深入开展反腐败斗争。事实证明，如果放松了党风廉政建设，听任腐败现象蔓延，即使经济搞上去了，最终也会丧失民心，葬送经济建设的成果。我们要认真学习领会胡锦涛同志在中纪委二次全会上的重要讲话精神，毫不松懈地抓好党风廉政建设，努力保持党员队伍的先进性和纯洁性。一是要抓紧查办大案要案，坚决纠正瞒案不报、压案不查、查而不处的错误行为。二是要切实解决群众反映强烈的突出问题，如在一些部门、行业和干部中，以权谋私、与民争利、铺张浪费等问题。要继续深入治理各种乱罚款、乱摊派、乱收费问题，纠正行业不正之风，坚决打掉一些部门的“寻租手段”。三是要加快检查监督的体制改革和机制创新。特别要加强巡视监管工作，切实加强对领导干部行使权利的监督，严格执行党风廉政建设责任制。市委常委已向全市人民作出了廉洁自律的十条承诺，请各级党组织、广大党员和人民群众予以监督。广大党员特别是党员领导干部要自觉遵守廉洁从政的各项规定，始终做到自重、自省、自警、自励，保持共产党人的蓬勃朝气、昂扬锐气和浩然正气，做到清正廉洁，勤政为民。</w:t>
      </w:r>
    </w:p>
    <w:p>
      <w:pPr>
        <w:ind w:left="0" w:right="0" w:firstLine="560"/>
        <w:spacing w:before="450" w:after="450" w:line="312" w:lineRule="auto"/>
      </w:pPr>
      <w:r>
        <w:rPr>
          <w:rFonts w:ascii="宋体" w:hAnsi="宋体" w:eastAsia="宋体" w:cs="宋体"/>
          <w:color w:val="000"/>
          <w:sz w:val="28"/>
          <w:szCs w:val="28"/>
        </w:rPr>
        <w:t xml:space="preserve">同志们，新的时代赋予我们新的使命，我们肩负的责任光荣而又重大。让我们在以胡锦涛同志为总书记的党中央领导下，高举邓小平理论伟大旗帜，全面贯彻“三个代表”重要思想，振奋精神，坚定信心，同心同德，开拓前进，不断夺取十堰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2025-08-08T21:31:20+08:00</dcterms:created>
  <dcterms:modified xsi:type="dcterms:W3CDTF">2025-08-08T21:31:20+08:00</dcterms:modified>
</cp:coreProperties>
</file>

<file path=docProps/custom.xml><?xml version="1.0" encoding="utf-8"?>
<Properties xmlns="http://schemas.openxmlformats.org/officeDocument/2006/custom-properties" xmlns:vt="http://schemas.openxmlformats.org/officeDocument/2006/docPropsVTypes"/>
</file>