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民政局副局长党性剖析材料</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本人于1971年11月在七圩入党。2024年11月份前在圩镇任党委书记、镇长。2024年11月份调民政局任副局长至今。分管社会事务科、福利企业科。近年来，在局党委的领导下，认真学习努力实践“三个代表”重要思想，在同志们的大力支持和配合下，认...</w:t>
      </w:r>
    </w:p>
    <w:p>
      <w:pPr>
        <w:ind w:left="0" w:right="0" w:firstLine="560"/>
        <w:spacing w:before="450" w:after="450" w:line="312" w:lineRule="auto"/>
      </w:pPr>
      <w:r>
        <w:rPr>
          <w:rFonts w:ascii="宋体" w:hAnsi="宋体" w:eastAsia="宋体" w:cs="宋体"/>
          <w:color w:val="000"/>
          <w:sz w:val="28"/>
          <w:szCs w:val="28"/>
        </w:rPr>
        <w:t xml:space="preserve">本人于1971年11月在七圩入党。2024年11月份前在圩镇任党委书记、镇长。2024年11月份调民政局任副局长至今。分管社会事务科、福利企业科。</w:t>
      </w:r>
    </w:p>
    <w:p>
      <w:pPr>
        <w:ind w:left="0" w:right="0" w:firstLine="560"/>
        <w:spacing w:before="450" w:after="450" w:line="312" w:lineRule="auto"/>
      </w:pPr>
      <w:r>
        <w:rPr>
          <w:rFonts w:ascii="宋体" w:hAnsi="宋体" w:eastAsia="宋体" w:cs="宋体"/>
          <w:color w:val="000"/>
          <w:sz w:val="28"/>
          <w:szCs w:val="28"/>
        </w:rPr>
        <w:t xml:space="preserve">近年来，在局党委的领导下，认真学习努力实践“三个代表”重要思想，在同志们的大力支持和配合下，认真做好分管工作，较好地完成了各项任务。社会事务工作上了一个台阶，婚姻登记工作2024年荣获民政部全国婚姻登记先进单位。社团工作荣获江苏省民间组织登记管理先进单位。黄桥生猪经纪协会被民政部全国民间组织先进单位，溪桥镇南殷村被全国法制工作领导小组、民政部、司法部授予全国民法制先进单位，黄桥仪馆被评为江苏省民政系统行风建设先进单位，泰兴镇南街社区被省民政厅、司法司评为省民立法制示范社区。民政经济得到较快发展，福利企业总量各列泰州市前茅，局属工业步入快车道，四年增长五倍多，连续几年被市委、市政府评为市属工业先进单位。三产发展较快，连续几年被市评为先进单位。</w:t>
      </w:r>
    </w:p>
    <w:p>
      <w:pPr>
        <w:ind w:left="0" w:right="0" w:firstLine="560"/>
        <w:spacing w:before="450" w:after="450" w:line="312" w:lineRule="auto"/>
      </w:pPr>
      <w:r>
        <w:rPr>
          <w:rFonts w:ascii="宋体" w:hAnsi="宋体" w:eastAsia="宋体" w:cs="宋体"/>
          <w:color w:val="000"/>
          <w:sz w:val="28"/>
          <w:szCs w:val="28"/>
        </w:rPr>
        <w:t xml:space="preserve">这次在全党开展的以实践“三个代表”重要思想为主要内容的保持共产党员先进性教育活动，是贯彻落实党的十六大和十六届三中、四中全会精神的战略任务，是加强党的执政能力建设，巩固党的执政地位，完成党的执政使命的重要举措。通过学习，使我受到了深刻的教育，受到了极大的启发，坚定了理想信念，永保共产党员的先进性。</w:t>
      </w:r>
    </w:p>
    <w:p>
      <w:pPr>
        <w:ind w:left="0" w:right="0" w:firstLine="560"/>
        <w:spacing w:before="450" w:after="450" w:line="312" w:lineRule="auto"/>
      </w:pPr>
      <w:r>
        <w:rPr>
          <w:rFonts w:ascii="宋体" w:hAnsi="宋体" w:eastAsia="宋体" w:cs="宋体"/>
          <w:color w:val="000"/>
          <w:sz w:val="28"/>
          <w:szCs w:val="28"/>
        </w:rPr>
        <w:t xml:space="preserve">根据市保持共产党员先进性教育活动的总体安排和分析评议阶段的工作要求，现将本人自党的十六大以来在理想信念、宗旨、作风，遵守纪律和立足本职发挥先锋作用等方面存在的问题进行党性分析。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用新时期保持共产党员先进性的要求，对照检查自己，经过总结反思，征求意见，领导反馈个人在思想、工作、作风廉政等方面存在的主要问题是：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共产党员的先锋模范作用发展得不好。</w:t>
      </w:r>
    </w:p>
    <w:p>
      <w:pPr>
        <w:ind w:left="0" w:right="0" w:firstLine="560"/>
        <w:spacing w:before="450" w:after="450" w:line="312" w:lineRule="auto"/>
      </w:pPr>
      <w:r>
        <w:rPr>
          <w:rFonts w:ascii="宋体" w:hAnsi="宋体" w:eastAsia="宋体" w:cs="宋体"/>
          <w:color w:val="000"/>
          <w:sz w:val="28"/>
          <w:szCs w:val="28"/>
        </w:rPr>
        <w:t xml:space="preserve">2、工作不细不实，求真务实的精神不够。对照胡锦涛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2、主观上讲，思想上保持共产党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共产党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以马列主义毛泽东思想、邓小理理论和“三个代表”重要思想为指导，对照《新时期共产党员先进性标准要求》，按照市委及民政系统党委保持共产党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便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在汇报工作、反映情况、解决问题时，尊重事实，从实际出发，不俘夸，不弄虚作假，办老实事，不搞花架子，不搞形式主义，不欺上瞒下。深入实际认真搞好调查研究，掌握实情。五是巩固困难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2、强化服务，时刻牢记党的宗旨。把全心全意为便民服务和人民的需要放在第一位，把人民意识不意识，高兴不高兴，作为工作的出发点和落脚点，努力提高工作效率，最大限度地满足人民的需要。把实现党的最高纲领与日常工作融合贯通，把为人民服务落实到具体工作的每一个程序中，具体做到：一是善察民情，做到情为民所系，发扬民政干部的“孺子牛”精神，经常深入基层，深入社区，深入农村，亲近民众，体察民情，反映民意。二是善解民意，做到关心优抚对象冷暖疾苦，知道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3、提高素质，弘扬先锋模范作用，切实加强自身建设，不断提高自身的政治思想觉悟，政策理论水平，业务工作能力，法制观念。自觉按照模范共产党员的标准，严格要求自己，坚持做到：一是在执行政策上发挥带头作用，在工作中坚实不移地贯彻执行党和国家的路线方针和政策，坚决执行党的决定，充分发挥自身的主观能动性，努力从政治上、思想上、言行上与党中央及市委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别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通过查我存在的问题，细化改进纠正的办法措施，落实到具体工作中去，以新的境界，新的风貌，新的标准，新的作为，弘扬共产党员的先锋模范带头作用，把党的意志转化为自身的实际行动，用自身的努力去营造良好的工作环境，用自身的实际行动促进泰兴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2025-05-03T02:23:50+08:00</dcterms:created>
  <dcterms:modified xsi:type="dcterms:W3CDTF">2025-05-03T02:23:50+08:00</dcterms:modified>
</cp:coreProperties>
</file>

<file path=docProps/custom.xml><?xml version="1.0" encoding="utf-8"?>
<Properties xmlns="http://schemas.openxmlformats.org/officeDocument/2006/custom-properties" xmlns:vt="http://schemas.openxmlformats.org/officeDocument/2006/docPropsVTypes"/>
</file>