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公文写作范文模板及例文优选11篇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公文写作范文模板及例文 第一篇本月3月20日和3月27号下午16：00，在办公楼二楼会议室举行了20xx年新员工交流对话会活动，会议按车间甲乙两个班次分别举行，参加会议的成员有副总王金法、人事主任褚义苏、生产部部长张志均、三大车间主任和24...</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第二篇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第五篇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第六篇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第八篇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