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关于十八大以来纪检监察工作情况的报告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风廉政建设工作汇报202_年上半年，按照党总支的具体部署，坚持“党要管党、从严治党”，牢牢牵住主体责任“牛鼻子”，着力加强对党风廉政建设的组织领导，真正把党风廉政建设主体责任放在心上、扛在肩上、抓在手上，有力推动了党风廉政建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202_年党风廉政建设工作汇报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按照党总支的具体部署，坚持“党要管党、从严治党”，牢牢牵住主体责任“牛鼻子”，着力加强对党风廉政建设的组织领导，真正把党风廉政建设主体责任放在心上、扛在肩上、抓在手上，有力推动了党风廉政建设工作持续健康发展。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统一思想，组织全体党员干部认真学习了《*****党员干部廉洁从政若干准则》、《*****处分条例》，并结合工作实际，定期对党员干部开展思想教育，针对工作中可能出现的廉洁风险点源进行排查，警示党员干部严守法律底线，从身边小事做起，筑牢不敢腐、不能腐、不想腐的坚实防线。结合公司“转观念、树新风、增效益、促发展”作风建设专项活动，对照查摆出个人问题及整改清单13个，查摆出问题33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风廉政建设第一责任主体，认真践行主体责任，3名支部委员在工作中亲自安排、亲自督导、亲自部署。对作风建设、存在的苗头性问题亲自研究、亲自剖析，做到责任上肩“不甩手”，主动扛责“不甩手”，始终牢固树立“不抓党风廉政建设就是严重失职”，“不抓党风廉政建设就是不讲政治”的理念，切实增强主体意识，把党风廉政建设工作与部门业务密切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细化分解党风廉政建设任务，结合部门各阶段工作，积极开展三联示范点工作，部门班子成员密切联系班组，及时了解掌握每名党员干部的思想动态，及时疏导思想上的疙瘩，切实纠正错误观点认识，从政治上、工作上、生活上关心他们，帮助他们解决实际困难。将党风廉政建设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一岗双责”，做到分工明确“不缩手”。对党支部主体责任进一步明确、对班子成员的领导责任进一步强化，层层传导压力，划分党员责任区，认真履行分管责任。在部门上下形成了横向到边、纵向到底、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执纪问责。对腐败“零容忍”，坚持发现一起严查一起，做到领导有力“不松手”。坚持把纪律挺在前面，抓早抓小，不定期组织专项监督检查，形成震慑作用，在党员干部婚丧嫁娶方面，严格执行报备管理，今年，部门有2名党员结婚，全部按照婚前、婚后报告制度执行，截止到现在没有出现一起违规违纪问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建党99周年这一历史机遇，结合“战严冬”主题教育和“提质增效”专项行动，通过党员大会宣讲形式任务教育3次，深入班组开展谈话谈心活动4次，组织党员义务献工活动8次，组织参观廉洁文化公园，经受心灵洗礼，既增强了队伍的凝聚力，又树牢了党员干部反腐倡廉的意识，为各项工作的顺利开展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岗双责”落实不够。一是主动作为不够、担当精神不强。个别党员干部不深入细致开展工作，以“远程监控”、“电话安排”遥控指挥，没有充分发挥考核工作的激励作用。二是压力传导不够，力量层层递减。落实主体责任具体行动和措施不多，会议部署多，亲自督导落实少，对重点工作不敢负责，缺乏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2.执纪问责较为宽松。在对党员干部日常监督管理上，总认为大家平时工作辛苦，对一些小毛病及苗头性问题没有及时指出。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3.缺乏主动学习的意识。在学习过程中，往往只关注集中组织的学习内容，个别党员干部思想存在松懈，不能够主动学习业务相关知识，暴露出工作思路不清晰、工作方式创新不足、工作方法过于简单等现象。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扎实。在迎接公司督察组检查过程中，暴露出了日常工作存在的不足和隐患，一些基础工作粗心大意，个别党员干部作风不实，工作态度不够端正、工作标准还有差距，危机意识不足，偶尔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在下一步工作中，继续坚持边学边改、边查边改、边整边改，坚持有什么问题就解决什么问题、什么问题突出就着力整顿什么问题，确保成为团结务实、清正廉洁、积极向上的集体。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三、202_年下半年党风廉政建设工作计划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将继续落实好全面从严管党治党责任，坚持把党风廉政建设“两个责任”和各项工作同部署、同推进，把党风廉政建设工作抓得更具体、更深入。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主体责任落实，明确责任目标。把落实责任和日常工作紧密结合在一起，细化工作任务，明确责任要求，层层落实党风廉政建设责任制。不断提高全体党员的自觉意识。不断强化从严治党的责任意识，对制度建设、纪律处分等工作加强研究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示范责任落实，抓班子带好队伍。部门班子成员充分发挥表率作用，切实做到一级做给一级看、一级带着一级干，既管好自己、管好亲属，又抓好班子、带好队伍。切实做到严格按原则办事、按制度办事、按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三是抓监督责任落实，层层传导压力。把党风廉政建设监督责任压到班子成员身上，制定全面科学的党风廉政建设考核制度和办法，加大对党风廉政建设工作的监督、检查、考核、评价。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教育责任落实，加强廉政文化建设。加强教育引导，明确目标任务，组织党员干部更加深入的学习党的章程和反腐倡廉的系列讲话，定期召开党员干部警示教育大会，使党员干部增强理想之敬、纪律之畏。使党员干部警钟长鸣，时刻保持一颗廉政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以上为党风廉政建设工作情况，不足之处，请领导批评指正。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