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长在红旗下的大学生入党申请书-入党申请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中国共产党以马克思列宁主义、毛泽东思想作为自己的行动指南。　　马克思列宁主义揭示了人类社会发展的普遍...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 中国共产党以马克思列宁主义、毛泽东思想作为自己的行动指南。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马克思列宁主义揭示了人类社会发展的普遍规律，分析了资本主义制度本身无法克服的固有矛盾，指出社会主义必将代替资本主义，共产主义必将在全人类实现。 《共产党宣言》发表一百多年的历史，充分证明了社会主义的强大生命力。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 我生在新中国，长在红旗下，党的教育伴随我走过了XX年的人生历程。</w:t>
      </w:r>
    </w:p>
    <w:p>
      <w:pPr>
        <w:ind w:left="0" w:right="0" w:firstLine="560"/>
        <w:spacing w:before="450" w:after="450" w:line="312" w:lineRule="auto"/>
      </w:pPr>
      <w:r>
        <w:rPr>
          <w:rFonts w:ascii="宋体" w:hAnsi="宋体" w:eastAsia="宋体" w:cs="宋体"/>
          <w:color w:val="000"/>
          <w:sz w:val="28"/>
          <w:szCs w:val="28"/>
        </w:rPr>
        <w:t xml:space="preserve">　　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正是带着这种对党的崇高敬意，在童年时代我便积极向上，8岁加入少先队，17岁加入共青团，在以后团的生活中严格要求自己，认真做一个合格的共青团员，工作勤奋积极，争当先进。 本人加入党的愿望由来已久。</w:t>
      </w:r>
    </w:p>
    <w:p>
      <w:pPr>
        <w:ind w:left="0" w:right="0" w:firstLine="560"/>
        <w:spacing w:before="450" w:after="450" w:line="312" w:lineRule="auto"/>
      </w:pPr>
      <w:r>
        <w:rPr>
          <w:rFonts w:ascii="宋体" w:hAnsi="宋体" w:eastAsia="宋体" w:cs="宋体"/>
          <w:color w:val="000"/>
          <w:sz w:val="28"/>
          <w:szCs w:val="28"/>
        </w:rPr>
        <w:t xml:space="preserve">　　这种愿望不是一时冲动，而是发自内心深处的一种执著与崇高的信念，这种信念给了我克服一切障碍、追随中国共产党建设社会主义中国的勇气、信心和力量。 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