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入党积极分子关于十九内容思想汇报3篇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大家创业网今天为大家精心准...</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大家创业网今天为大家精心准备了入党积极分子关于十九内容思想汇报3篇，希望对大家有所帮助![_TAG_h2]　　入党积极分子关于十九内容思想汇报1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份子这段时间最主要的学习任务就是认真学习并领会十九大工作报告的精神。党的十九大报告确立的重大理论观点和重大战略思想写入党章，使党章充分体现马克思主义中国化最新成果，充分体现党的十八大以来以***同志为核心的党中央提出的治国理政新理念新思想新战略，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　　本人自被确定为入党积极分子以来。接受了党的教育，系统地了解了党的历史、性质、奋斗目标、建党宗旨、组织制度和组织原则等基本知识。通过此次对十九大精神的学习，对党的认识更加深刻。而作为党员就应该要保持党的先进性：</w:t>
      </w:r>
    </w:p>
    <w:p>
      <w:pPr>
        <w:ind w:left="0" w:right="0" w:firstLine="560"/>
        <w:spacing w:before="450" w:after="450" w:line="312" w:lineRule="auto"/>
      </w:pPr>
      <w:r>
        <w:rPr>
          <w:rFonts w:ascii="宋体" w:hAnsi="宋体" w:eastAsia="宋体" w:cs="宋体"/>
          <w:color w:val="000"/>
          <w:sz w:val="28"/>
          <w:szCs w:val="28"/>
        </w:rPr>
        <w:t xml:space="preserve">　　一、保持党的先进性，首先要实践全心全意为人民服务的宗旨。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之所以有些群众对****现象深恶痛绝，恰恰是由于我们党内的极个别人背离了全心全意为人民服务的宗旨，他们心里装的不是群众，而是用人民赋予的权力为自己捞取好处，以权谋私，最终成为人民的罪人，严重地败坏了党的形象。从这些****分子演变的过程看，一个共同的特点，就是忘记了群众，忘记了党和人民的利益，不能自觉地抵制资产阶级和其它剥削阶级腐朽思想的侵蚀，私欲膨胀，争名夺利，从而引起了群众的强烈不满。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同志必须进进一步加强学习。</w:t>
      </w:r>
    </w:p>
    <w:p>
      <w:pPr>
        <w:ind w:left="0" w:right="0" w:firstLine="560"/>
        <w:spacing w:before="450" w:after="450" w:line="312" w:lineRule="auto"/>
      </w:pPr>
      <w:r>
        <w:rPr>
          <w:rFonts w:ascii="宋体" w:hAnsi="宋体" w:eastAsia="宋体" w:cs="宋体"/>
          <w:color w:val="000"/>
          <w:sz w:val="28"/>
          <w:szCs w:val="28"/>
        </w:rPr>
        <w:t xml:space="preserve">　　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　　二、保持党的先进性，就要身先士卒，处处起表率作用。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　　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战斗英雄、模范共产党员董存瑞、抗日战争时期的刘胡兰等。</w:t>
      </w:r>
    </w:p>
    <w:p>
      <w:pPr>
        <w:ind w:left="0" w:right="0" w:firstLine="560"/>
        <w:spacing w:before="450" w:after="450" w:line="312" w:lineRule="auto"/>
      </w:pPr>
      <w:r>
        <w:rPr>
          <w:rFonts w:ascii="宋体" w:hAnsi="宋体" w:eastAsia="宋体" w:cs="宋体"/>
          <w:color w:val="000"/>
          <w:sz w:val="28"/>
          <w:szCs w:val="28"/>
        </w:rPr>
        <w:t xml:space="preserve">　　全国解放后，我们党领导全国人民，以更饱满的激情投身于社会主义革命和建设事业，同样涌现出许多模范人物。孔繁森，二次赴藏，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　　在中国特色社会主义道路上，在全面建设小康社会的征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　　三、保持党的先进性，就要克勤克俭，生活上严要求。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然，在物质享受面前翻了船。这方面的例子太多太多，有为了赢头小利而不择手段的人，有在公款宴会上大吃大喝的人，更有利用职务之便中饱私囊达数百万元者，这些人尽管只是共产党员中的少数，但他们的行为已经给党抹了黑，在人民群众中造成了极坏的影响。</w:t>
      </w:r>
    </w:p>
    <w:p>
      <w:pPr>
        <w:ind w:left="0" w:right="0" w:firstLine="560"/>
        <w:spacing w:before="450" w:after="450" w:line="312" w:lineRule="auto"/>
      </w:pPr>
      <w:r>
        <w:rPr>
          <w:rFonts w:ascii="宋体" w:hAnsi="宋体" w:eastAsia="宋体" w:cs="宋体"/>
          <w:color w:val="000"/>
          <w:sz w:val="28"/>
          <w:szCs w:val="28"/>
        </w:rPr>
        <w:t xml:space="preserve">　　我也一直以党员的标准来要求自己，共产党员在生活中应该做到：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现象的滋生蔓延。4、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十九大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入党积极分子关于十九内容思想汇报2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入党积极分子关于十九内容思想汇报3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w:t>
      </w:r>
    </w:p>
    <w:p>
      <w:pPr>
        <w:ind w:left="0" w:right="0" w:firstLine="560"/>
        <w:spacing w:before="450" w:after="450" w:line="312" w:lineRule="auto"/>
      </w:pPr>
      <w:r>
        <w:rPr>
          <w:rFonts w:ascii="宋体" w:hAnsi="宋体" w:eastAsia="宋体" w:cs="宋体"/>
          <w:color w:val="000"/>
          <w:sz w:val="28"/>
          <w:szCs w:val="28"/>
        </w:rPr>
        <w:t xml:space="preserve">　　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