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2024年第四季度入党积极分子思想汇报(通用20篇)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&amp;nbsp入党积极分子主要是指经党组推荐，正式向党组织申请入党的人员共青团、团组织成员由支部委员会或支部大会研究确定为计划培训的发展对象。 以下是为大家整理的关于20_年第四季度入党积极分子思想汇报的文章20篇 ,欢迎品鉴！第1篇: 20_...</w:t>
      </w:r>
    </w:p>
    <w:p>
      <w:pPr>
        <w:ind w:left="0" w:right="0" w:firstLine="560"/>
        <w:spacing w:before="450" w:after="450" w:line="312" w:lineRule="auto"/>
      </w:pPr>
      <w:r>
        <w:rPr>
          <w:rFonts w:ascii="宋体" w:hAnsi="宋体" w:eastAsia="宋体" w:cs="宋体"/>
          <w:color w:val="000"/>
          <w:sz w:val="28"/>
          <w:szCs w:val="28"/>
        </w:rPr>
        <w:t xml:space="preserve">&amp;nbsp入党积极分子主要是指经党组推荐，正式向党组织申请入党的人员共青团、团组织成员由支部委员会或支部大会研究确定为计划培训的发展对象。 以下是为大家整理的关于20_年第四季度入党积极分子思想汇报的文章20篇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在党组织的培养下，我一直都按照党员的标准来严格要求自己，加强政治理论学习，对工作积极主动，认真负责。下面，我向党组织汇报一下我第四季度的思想、工作、生活等方面的情况。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_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工作总结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最强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XX.12.18</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第四季度积极分子个人思想汇报二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_20__年12_月_1日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预备党员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预备党员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第18篇: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第19篇: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以下是我关于20_年第四季度学习工作的思想汇报。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　　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第20篇: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　　我现在将自己第四季度来的思想、学习等情况向党组织做个汇报：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　　第四季度以来，我认真学习党的基本理论，特别是认真学习党的十九大精神，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小学教师，我在教学工作中兢兢业业，注重新课程标准的学习，因材施教，不断总结教学经验，学习好的教学方法，提高教学水平。这一学期来，在领导的信任下，我担任数学科组长以及x(x)班和x(x)两个班的数学教学工作，我深深地意识到我的担子的重大，因此我时刻不放松自己的工作，而是努力工作，并在各位数学老师的支持与帮助下，工作得以顺利进行。</w:t>
      </w:r>
    </w:p>
    <w:p>
      <w:pPr>
        <w:ind w:left="0" w:right="0" w:firstLine="560"/>
        <w:spacing w:before="450" w:after="450" w:line="312" w:lineRule="auto"/>
      </w:pPr>
      <w:r>
        <w:rPr>
          <w:rFonts w:ascii="宋体" w:hAnsi="宋体" w:eastAsia="宋体" w:cs="宋体"/>
          <w:color w:val="000"/>
          <w:sz w:val="28"/>
          <w:szCs w:val="28"/>
        </w:rPr>
        <w:t xml:space="preserve">　　在教学教育工作中，我还主动协助班主任抓好良好班风、学风的建设，严抓学生的养成教育;注重培优扶差。通过一学期的努力，x(x)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　　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x(x)班数学基础比较薄弱，个别学生学习态度与学习习惯较差。所以我一直坚持利用早读、午读和放学后的时间为那些学习薄弱的孩子进行辅导。我的信念是不让每一个孩子掉队。在第四季度里学生们的数学能力有了显著提升，与上学期期末水平测试成绩对比，平均分和合格率都得到了明显的提高。</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我作为一名教师入党积极分子，全力支持和响应党中央的号召，在党和国家需要的时候，义无反顾的奉献自己的一切。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