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车间工人的工作心得体会与技巧（优秀21篇）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应对问题和面对挑战的一种策略。写总结需要关注问题的分析和解决方法，提出改进的建议和措施。以下是小编为大家收集的心得体会范文，供大家参考和借鉴。车间工人的工作心得体会与技巧篇一不知不觉，自离开真心来到x工作已有近三个月的时间了。...</w:t>
      </w:r>
    </w:p>
    <w:p>
      <w:pPr>
        <w:ind w:left="0" w:right="0" w:firstLine="560"/>
        <w:spacing w:before="450" w:after="450" w:line="312" w:lineRule="auto"/>
      </w:pPr>
      <w:r>
        <w:rPr>
          <w:rFonts w:ascii="宋体" w:hAnsi="宋体" w:eastAsia="宋体" w:cs="宋体"/>
          <w:color w:val="000"/>
          <w:sz w:val="28"/>
          <w:szCs w:val="28"/>
        </w:rPr>
        <w:t xml:space="preserve">心得体会是我们应对问题和面对挑战的一种策略。写总结需要关注问题的分析和解决方法，提出改进的建议和措施。以下是小编为大家收集的心得体会范文，供大家参考和借鉴。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