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教师参加素质拓展训练心得体会范文最新5篇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素质拓展训练，不仅是对体能的挑战，更是对教育理念和实践能力的全方位提升。通过这些训练，教师们能够更好地理解团队精神，激发教育创新。每一位参与者的心得体会，都是一次宝贵的学习和反思过程。“”，以下是小编为大家带来的最新心得体会范文，它们将...</w:t>
      </w:r>
    </w:p>
    <w:p>
      <w:pPr>
        <w:ind w:left="0" w:right="0" w:firstLine="560"/>
        <w:spacing w:before="450" w:after="450" w:line="312" w:lineRule="auto"/>
      </w:pPr>
      <w:r>
        <w:rPr>
          <w:rFonts w:ascii="宋体" w:hAnsi="宋体" w:eastAsia="宋体" w:cs="宋体"/>
          <w:color w:val="000"/>
          <w:sz w:val="28"/>
          <w:szCs w:val="28"/>
        </w:rPr>
        <w:t xml:space="preserve">教师素质拓展训练，不仅是对体能的挑战，更是对教育理念和实践能力的全方位提升。通过这些训练，教师们能够更好地理解团队精神，激发教育创新。每一位参与者的心得体会，都是一次宝贵的学习和反思过程。“”，以下是小编为大家带来的最新心得体会范文，它们将带我们一同感受教师们在素质拓展训练中的成长与变化。</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篇1</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篇2</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篇3</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谢谢这次素质素质拓展训练，谢谢各位教练，谢谢各位队友。谢谢</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篇4</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篇5</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