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BtoB实验总结心得体会精选七篇</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商业实验探索领域，BtoB实验总结心得体会精选七篇具有重要价值。它是对企业间商业往来实验过程与结果的深度剖析。涵盖从实验目标设定，如探索新的合作模式或业务拓展途径，到实验过程中的策略执行，包括资源调配、沟通协作，再到结果分析，考量业务增长...</w:t>
      </w:r>
    </w:p>
    <w:p>
      <w:pPr>
        <w:ind w:left="0" w:right="0" w:firstLine="560"/>
        <w:spacing w:before="450" w:after="450" w:line="312" w:lineRule="auto"/>
      </w:pPr>
      <w:r>
        <w:rPr>
          <w:rFonts w:ascii="宋体" w:hAnsi="宋体" w:eastAsia="宋体" w:cs="宋体"/>
          <w:color w:val="000"/>
          <w:sz w:val="28"/>
          <w:szCs w:val="28"/>
        </w:rPr>
        <w:t xml:space="preserve">在商业实验探索领域，BtoB实验总结心得体会精选七篇具有重要价值。它是对企业间商业往来实验过程与结果的深度剖析。涵盖从实验目标设定，如探索新的合作模式或业务拓展途径，到实验过程中的策略执行，包括资源调配、沟通协作，再到结果分析，考量业务增长、成本控制等多方面成效与不足。这些总结能为后续BtoB业务优化改进提供关键依据，助力企业在商业合作中取得更好成果。接下来小编给大家带来BtoB实验总结心得体会精选七篇。</w:t>
      </w:r>
    </w:p>
    <w:p>
      <w:pPr>
        <w:ind w:left="0" w:right="0" w:firstLine="560"/>
        <w:spacing w:before="450" w:after="450" w:line="312" w:lineRule="auto"/>
      </w:pPr>
      <w:r>
        <w:rPr>
          <w:rFonts w:ascii="黑体" w:hAnsi="黑体" w:eastAsia="黑体" w:cs="黑体"/>
          <w:color w:val="000000"/>
          <w:sz w:val="34"/>
          <w:szCs w:val="34"/>
          <w:b w:val="1"/>
          <w:bCs w:val="1"/>
        </w:rPr>
        <w:t xml:space="preserve">BtoB实验总结1</w:t>
      </w:r>
    </w:p>
    <w:p>
      <w:pPr>
        <w:ind w:left="0" w:right="0" w:firstLine="560"/>
        <w:spacing w:before="450" w:after="450" w:line="312" w:lineRule="auto"/>
      </w:pPr>
      <w:r>
        <w:rPr>
          <w:rFonts w:ascii="宋体" w:hAnsi="宋体" w:eastAsia="宋体" w:cs="宋体"/>
          <w:color w:val="000"/>
          <w:sz w:val="28"/>
          <w:szCs w:val="28"/>
        </w:rPr>
        <w:t xml:space="preserve">大三上学习了，电子商务这门课，总得来说是收获不小，特别是最后的实训。在实训中体会较深的是频繁的角色转换让人有点晕头转向。在BtoC中，我的身份有居民、银行、物流和商店。整个过程应该就跟淘宝的网上购物一样，只不过我们的身份不仅仅是买家。整个BtoC的过程是比较繁琐的，但是有一条主线，就是从买家开始在网上购物，需要有网上商店，网上交易平台，然后付款需要银行，卖家要先备货然后发货，发货要有物流派送，然后买家收货确认付款。从这个主线上去加流程就比较清晰。期中，银行应该注意的是审核，如果没有审核的话，整个过程的资金就没有办法运作，而商店要及时备货和上架保证有物品可以出售。这个实验有个缺陷就是没有淘宝上的买卖双方网上的面对面交谈关于商品的款式、大小、价格等还有就是进行的.交易双方的评价。</w:t>
      </w:r>
    </w:p>
    <w:p>
      <w:pPr>
        <w:ind w:left="0" w:right="0" w:firstLine="560"/>
        <w:spacing w:before="450" w:after="450" w:line="312" w:lineRule="auto"/>
      </w:pPr>
      <w:r>
        <w:rPr>
          <w:rFonts w:ascii="宋体" w:hAnsi="宋体" w:eastAsia="宋体" w:cs="宋体"/>
          <w:color w:val="000"/>
          <w:sz w:val="28"/>
          <w:szCs w:val="28"/>
        </w:rPr>
        <w:t xml:space="preserve">关于BtoB，是一个比较高层次的电子商务系统。B2B一般涉及企业与客户、供应商之间的大宗交易，其交易次数较少，交易金额远大于B2C。同时，B2B的交易对象广泛。交易对象可以是任何一种产品，也可以是原材料，也可以是半成品或产成品。相对而言，B2C多集中在生活消费品。在本次模拟中，B2B角色共分为了四个角色：欧盟厂商、欧盟内贸、欧盟外贸、零售商。期中，内贸交易是比较简单的，不需要经过太多的出口机构。交易过程中可以交流，可以建立伙伴关系。欧盟厂商需要购买原材料然后生产产品，内贸、零售商可以与厂商交易。交易的时候要先发意向，然后发交易合同，进入EDI下载合同文本录入合同，选中产品，录入合同基本信息及相关条款，发送到EDI中心，同意回执。然后发货，收货。</w:t>
      </w:r>
    </w:p>
    <w:p>
      <w:pPr>
        <w:ind w:left="0" w:right="0" w:firstLine="560"/>
        <w:spacing w:before="450" w:after="450" w:line="312" w:lineRule="auto"/>
      </w:pPr>
      <w:r>
        <w:rPr>
          <w:rFonts w:ascii="宋体" w:hAnsi="宋体" w:eastAsia="宋体" w:cs="宋体"/>
          <w:color w:val="000"/>
          <w:sz w:val="28"/>
          <w:szCs w:val="28"/>
        </w:rPr>
        <w:t xml:space="preserve">本次的实验通过各种类型的验证、模拟和设计性实验环节，进行实践技能和科学研究方法的训练，巩固其在课堂上所学书本知识，加深对电子商务的基本概念、基本原理和分析方法的理解，掌握从事电子商务活动的基本技能，并运用相关理论处理一些实际问题。同时，通过实践活动，拓宽我们的知识领域，锻炼我们的实践技能，培养科学严谨、求真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BtoB实验总结2</w:t>
      </w:r>
    </w:p>
    <w:p>
      <w:pPr>
        <w:ind w:left="0" w:right="0" w:firstLine="560"/>
        <w:spacing w:before="450" w:after="450" w:line="312" w:lineRule="auto"/>
      </w:pPr>
      <w:r>
        <w:rPr>
          <w:rFonts w:ascii="宋体" w:hAnsi="宋体" w:eastAsia="宋体" w:cs="宋体"/>
          <w:color w:val="000"/>
          <w:sz w:val="28"/>
          <w:szCs w:val="28"/>
        </w:rPr>
        <w:t xml:space="preserve">一、交易中心的结构与功能</w:t>
      </w:r>
    </w:p>
    <w:p>
      <w:pPr>
        <w:ind w:left="0" w:right="0" w:firstLine="560"/>
        <w:spacing w:before="450" w:after="450" w:line="312" w:lineRule="auto"/>
      </w:pPr>
      <w:r>
        <w:rPr>
          <w:rFonts w:ascii="宋体" w:hAnsi="宋体" w:eastAsia="宋体" w:cs="宋体"/>
          <w:color w:val="000"/>
          <w:sz w:val="28"/>
          <w:szCs w:val="28"/>
        </w:rPr>
        <w:t xml:space="preserve">1、结构：交易中心是由“特价专区”、“网上银行”、“电子合同”、“安全保障”、“交易向导”、“会员注册”、“会员信息”、“关于我们”等栏目构成，下一行有“分公司登陆”和“经销商登陆”按钮。</w:t>
      </w:r>
    </w:p>
    <w:p>
      <w:pPr>
        <w:ind w:left="0" w:right="0" w:firstLine="560"/>
        <w:spacing w:before="450" w:after="450" w:line="312" w:lineRule="auto"/>
      </w:pPr>
      <w:r>
        <w:rPr>
          <w:rFonts w:ascii="宋体" w:hAnsi="宋体" w:eastAsia="宋体" w:cs="宋体"/>
          <w:color w:val="000"/>
          <w:sz w:val="28"/>
          <w:szCs w:val="28"/>
        </w:rPr>
        <w:t xml:space="preserve">2、功能：可以进行特价商品的查看、会员注册以及会员信息的`查看与修改、网上交易的导向以及合同签订，最后有什么不明白的内容可以在“关于我们”里边查看或者联系相关人员了解相关内容。</w:t>
      </w:r>
    </w:p>
    <w:p>
      <w:pPr>
        <w:ind w:left="0" w:right="0" w:firstLine="560"/>
        <w:spacing w:before="450" w:after="450" w:line="312" w:lineRule="auto"/>
      </w:pPr>
      <w:r>
        <w:rPr>
          <w:rFonts w:ascii="宋体" w:hAnsi="宋体" w:eastAsia="宋体" w:cs="宋体"/>
          <w:color w:val="000"/>
          <w:sz w:val="28"/>
          <w:szCs w:val="28"/>
        </w:rPr>
        <w:t xml:space="preserve">二、经销商与分公司业务处理的相关内容</w:t>
      </w:r>
    </w:p>
    <w:p>
      <w:pPr>
        <w:ind w:left="0" w:right="0" w:firstLine="560"/>
        <w:spacing w:before="450" w:after="450" w:line="312" w:lineRule="auto"/>
      </w:pPr>
      <w:r>
        <w:rPr>
          <w:rFonts w:ascii="宋体" w:hAnsi="宋体" w:eastAsia="宋体" w:cs="宋体"/>
          <w:color w:val="000"/>
          <w:sz w:val="28"/>
          <w:szCs w:val="28"/>
        </w:rPr>
        <w:t xml:space="preserve">1、经销商业务处理相关内容</w:t>
      </w:r>
    </w:p>
    <w:p>
      <w:pPr>
        <w:ind w:left="0" w:right="0" w:firstLine="560"/>
        <w:spacing w:before="450" w:after="450" w:line="312" w:lineRule="auto"/>
      </w:pPr>
      <w:r>
        <w:rPr>
          <w:rFonts w:ascii="宋体" w:hAnsi="宋体" w:eastAsia="宋体" w:cs="宋体"/>
          <w:color w:val="000"/>
          <w:sz w:val="28"/>
          <w:szCs w:val="28"/>
        </w:rPr>
        <w:t xml:space="preserve">（1）经销商进入交易中心后可以选购商品；</w:t>
      </w:r>
    </w:p>
    <w:p>
      <w:pPr>
        <w:ind w:left="0" w:right="0" w:firstLine="560"/>
        <w:spacing w:before="450" w:after="450" w:line="312" w:lineRule="auto"/>
      </w:pPr>
      <w:r>
        <w:rPr>
          <w:rFonts w:ascii="宋体" w:hAnsi="宋体" w:eastAsia="宋体" w:cs="宋体"/>
          <w:color w:val="000"/>
          <w:sz w:val="28"/>
          <w:szCs w:val="28"/>
        </w:rPr>
        <w:t xml:space="preserve">（2）选购完成后到收银台进行结算；</w:t>
      </w:r>
    </w:p>
    <w:p>
      <w:pPr>
        <w:ind w:left="0" w:right="0" w:firstLine="560"/>
        <w:spacing w:before="450" w:after="450" w:line="312" w:lineRule="auto"/>
      </w:pPr>
      <w:r>
        <w:rPr>
          <w:rFonts w:ascii="宋体" w:hAnsi="宋体" w:eastAsia="宋体" w:cs="宋体"/>
          <w:color w:val="000"/>
          <w:sz w:val="28"/>
          <w:szCs w:val="28"/>
        </w:rPr>
        <w:t xml:space="preserve">（3）确定结算时有三种付款方式可供选择，分别是网上支付、额度支付和银行转账支付；</w:t>
      </w:r>
    </w:p>
    <w:p>
      <w:pPr>
        <w:ind w:left="0" w:right="0" w:firstLine="560"/>
        <w:spacing w:before="450" w:after="450" w:line="312" w:lineRule="auto"/>
      </w:pPr>
      <w:r>
        <w:rPr>
          <w:rFonts w:ascii="宋体" w:hAnsi="宋体" w:eastAsia="宋体" w:cs="宋体"/>
          <w:color w:val="000"/>
          <w:sz w:val="28"/>
          <w:szCs w:val="28"/>
        </w:rPr>
        <w:t xml:space="preserve">（4）支付完成后记录下订单号码。</w:t>
      </w:r>
    </w:p>
    <w:p>
      <w:pPr>
        <w:ind w:left="0" w:right="0" w:firstLine="560"/>
        <w:spacing w:before="450" w:after="450" w:line="312" w:lineRule="auto"/>
      </w:pPr>
      <w:r>
        <w:rPr>
          <w:rFonts w:ascii="宋体" w:hAnsi="宋体" w:eastAsia="宋体" w:cs="宋体"/>
          <w:color w:val="000"/>
          <w:sz w:val="28"/>
          <w:szCs w:val="28"/>
        </w:rPr>
        <w:t xml:space="preserve">2、分公司业务处理相关内容</w:t>
      </w:r>
    </w:p>
    <w:p>
      <w:pPr>
        <w:ind w:left="0" w:right="0" w:firstLine="560"/>
        <w:spacing w:before="450" w:after="450" w:line="312" w:lineRule="auto"/>
      </w:pPr>
      <w:r>
        <w:rPr>
          <w:rFonts w:ascii="宋体" w:hAnsi="宋体" w:eastAsia="宋体" w:cs="宋体"/>
          <w:color w:val="000"/>
          <w:sz w:val="28"/>
          <w:szCs w:val="28"/>
        </w:rPr>
        <w:t xml:space="preserve">（1）在“BtoB模式后台”进行“分公司登陆”；</w:t>
      </w:r>
    </w:p>
    <w:p>
      <w:pPr>
        <w:ind w:left="0" w:right="0" w:firstLine="560"/>
        <w:spacing w:before="450" w:after="450" w:line="312" w:lineRule="auto"/>
      </w:pPr>
      <w:r>
        <w:rPr>
          <w:rFonts w:ascii="宋体" w:hAnsi="宋体" w:eastAsia="宋体" w:cs="宋体"/>
          <w:color w:val="000"/>
          <w:sz w:val="28"/>
          <w:szCs w:val="28"/>
        </w:rPr>
        <w:t xml:space="preserve">（2）单击“订单处理”，查询订单状况，未受理订单显示有新订单标示；</w:t>
      </w:r>
    </w:p>
    <w:p>
      <w:pPr>
        <w:ind w:left="0" w:right="0" w:firstLine="560"/>
        <w:spacing w:before="450" w:after="450" w:line="312" w:lineRule="auto"/>
      </w:pPr>
      <w:r>
        <w:rPr>
          <w:rFonts w:ascii="宋体" w:hAnsi="宋体" w:eastAsia="宋体" w:cs="宋体"/>
          <w:color w:val="000"/>
          <w:sz w:val="28"/>
          <w:szCs w:val="28"/>
        </w:rPr>
        <w:t xml:space="preserve">（3）单击新订单查看订货清单；</w:t>
      </w:r>
    </w:p>
    <w:p>
      <w:pPr>
        <w:ind w:left="0" w:right="0" w:firstLine="560"/>
        <w:spacing w:before="450" w:after="450" w:line="312" w:lineRule="auto"/>
      </w:pPr>
      <w:r>
        <w:rPr>
          <w:rFonts w:ascii="宋体" w:hAnsi="宋体" w:eastAsia="宋体" w:cs="宋体"/>
          <w:color w:val="000"/>
          <w:sz w:val="28"/>
          <w:szCs w:val="28"/>
        </w:rPr>
        <w:t xml:space="preserve">（4）如果可以接受，单击“受理该订单”，向经销商发送受理信息，此时，该订单处于初步受理状态了；</w:t>
      </w:r>
    </w:p>
    <w:p>
      <w:pPr>
        <w:ind w:left="0" w:right="0" w:firstLine="560"/>
        <w:spacing w:before="450" w:after="450" w:line="312" w:lineRule="auto"/>
      </w:pPr>
      <w:r>
        <w:rPr>
          <w:rFonts w:ascii="宋体" w:hAnsi="宋体" w:eastAsia="宋体" w:cs="宋体"/>
          <w:color w:val="000"/>
          <w:sz w:val="28"/>
          <w:szCs w:val="28"/>
        </w:rPr>
        <w:t xml:space="preserve">（5）选择处于再次确认状态的订单后，单击该订单，进行备货单准备；</w:t>
      </w:r>
    </w:p>
    <w:p>
      <w:pPr>
        <w:ind w:left="0" w:right="0" w:firstLine="560"/>
        <w:spacing w:before="450" w:after="450" w:line="312" w:lineRule="auto"/>
      </w:pPr>
      <w:r>
        <w:rPr>
          <w:rFonts w:ascii="宋体" w:hAnsi="宋体" w:eastAsia="宋体" w:cs="宋体"/>
          <w:color w:val="000"/>
          <w:sz w:val="28"/>
          <w:szCs w:val="28"/>
        </w:rPr>
        <w:t xml:space="preserve">（6）在经销商支付货款后，通知配送点发货；</w:t>
      </w:r>
    </w:p>
    <w:p>
      <w:pPr>
        <w:ind w:left="0" w:right="0" w:firstLine="560"/>
        <w:spacing w:before="450" w:after="450" w:line="312" w:lineRule="auto"/>
      </w:pPr>
      <w:r>
        <w:rPr>
          <w:rFonts w:ascii="宋体" w:hAnsi="宋体" w:eastAsia="宋体" w:cs="宋体"/>
          <w:color w:val="000"/>
          <w:sz w:val="28"/>
          <w:szCs w:val="28"/>
        </w:rPr>
        <w:t xml:space="preserve">（7）银行货款进账查询。</w:t>
      </w:r>
    </w:p>
    <w:p>
      <w:pPr>
        <w:ind w:left="0" w:right="0" w:firstLine="560"/>
        <w:spacing w:before="450" w:after="450" w:line="312" w:lineRule="auto"/>
      </w:pPr>
      <w:r>
        <w:rPr>
          <w:rFonts w:ascii="黑体" w:hAnsi="黑体" w:eastAsia="黑体" w:cs="黑体"/>
          <w:color w:val="000000"/>
          <w:sz w:val="34"/>
          <w:szCs w:val="34"/>
          <w:b w:val="1"/>
          <w:bCs w:val="1"/>
        </w:rPr>
        <w:t xml:space="preserve">BtoB实验总结3</w:t>
      </w:r>
    </w:p>
    <w:p>
      <w:pPr>
        <w:ind w:left="0" w:right="0" w:firstLine="560"/>
        <w:spacing w:before="450" w:after="450" w:line="312" w:lineRule="auto"/>
      </w:pPr>
      <w:r>
        <w:rPr>
          <w:rFonts w:ascii="宋体" w:hAnsi="宋体" w:eastAsia="宋体" w:cs="宋体"/>
          <w:color w:val="000"/>
          <w:sz w:val="28"/>
          <w:szCs w:val="28"/>
        </w:rPr>
        <w:t xml:space="preserve">本次BtoB实验旨在探究企业间电子商务交易的流程与关键环节。实验模拟了两家企业在虚拟商业环境中的交易互动，涵盖了从供应商寻找、采购谈判、合同签订到订单处理与物流配送的全过程。</w:t>
      </w:r>
    </w:p>
    <w:p>
      <w:pPr>
        <w:ind w:left="0" w:right="0" w:firstLine="560"/>
        <w:spacing w:before="450" w:after="450" w:line="312" w:lineRule="auto"/>
      </w:pPr>
      <w:r>
        <w:rPr>
          <w:rFonts w:ascii="宋体" w:hAnsi="宋体" w:eastAsia="宋体" w:cs="宋体"/>
          <w:color w:val="000"/>
          <w:sz w:val="28"/>
          <w:szCs w:val="28"/>
        </w:rPr>
        <w:t xml:space="preserve">在实验过程中，我们深刻体会到信息收集与分析的重要性。寻找合适的供应商需要对市场上众多企业的产品质量、价格、交货期等多方面信息进行筛选比对，犹如大海捞针，只有精准把握自身需求并高效筛选信息，才能锁定理想的`合作伙伴。采购谈判环节则考验了团队的沟通技巧与策略制定能力，如何在保障产品质量的前提下争取最有利的价格和条款，需要充分了解市场行情并灵活应变。</w:t>
      </w:r>
    </w:p>
    <w:p>
      <w:pPr>
        <w:ind w:left="0" w:right="0" w:firstLine="560"/>
        <w:spacing w:before="450" w:after="450" w:line="312" w:lineRule="auto"/>
      </w:pPr>
      <w:r>
        <w:rPr>
          <w:rFonts w:ascii="宋体" w:hAnsi="宋体" w:eastAsia="宋体" w:cs="宋体"/>
          <w:color w:val="000"/>
          <w:sz w:val="28"/>
          <w:szCs w:val="28"/>
        </w:rPr>
        <w:t xml:space="preserve">合同签订过程中，对各项条款的严谨审核与明确界定是避免后续纠纷的关键。我们在实验里曾因对交货地点的描述不够精确，险些引发误解，这让我们认识到合同的每一个细节都关乎企业利益。而订单处理环节，高效的内部协调与信息传递能够显著提升交易速度，减少错误发生。物流配送方面，选择可靠的物流合作伙伴以及合理规划运输路线对控制成本和确保货物按时到达起着决定性作用。</w:t>
      </w:r>
    </w:p>
    <w:p>
      <w:pPr>
        <w:ind w:left="0" w:right="0" w:firstLine="560"/>
        <w:spacing w:before="450" w:after="450" w:line="312" w:lineRule="auto"/>
      </w:pPr>
      <w:r>
        <w:rPr>
          <w:rFonts w:ascii="宋体" w:hAnsi="宋体" w:eastAsia="宋体" w:cs="宋体"/>
          <w:color w:val="000"/>
          <w:sz w:val="28"/>
          <w:szCs w:val="28"/>
        </w:rPr>
        <w:t xml:space="preserve">通过此次实验，我们不仅熟悉了BtoB电子商务交易的基本流程，更培养了团队协作精神、问题解决能力以及对商业风险的敏感度。然而，实验也暴露出我们在时间管理和跨部门沟通效率方面的不足，这将是我们今后在实际商业活动或进一步学习中需要重点改进和提升的方向。</w:t>
      </w:r>
    </w:p>
    <w:p>
      <w:pPr>
        <w:ind w:left="0" w:right="0" w:firstLine="560"/>
        <w:spacing w:before="450" w:after="450" w:line="312" w:lineRule="auto"/>
      </w:pPr>
      <w:r>
        <w:rPr>
          <w:rFonts w:ascii="黑体" w:hAnsi="黑体" w:eastAsia="黑体" w:cs="黑体"/>
          <w:color w:val="000000"/>
          <w:sz w:val="34"/>
          <w:szCs w:val="34"/>
          <w:b w:val="1"/>
          <w:bCs w:val="1"/>
        </w:rPr>
        <w:t xml:space="preserve">BtoB实验总结4</w:t>
      </w:r>
    </w:p>
    <w:p>
      <w:pPr>
        <w:ind w:left="0" w:right="0" w:firstLine="560"/>
        <w:spacing w:before="450" w:after="450" w:line="312" w:lineRule="auto"/>
      </w:pPr>
      <w:r>
        <w:rPr>
          <w:rFonts w:ascii="宋体" w:hAnsi="宋体" w:eastAsia="宋体" w:cs="宋体"/>
          <w:color w:val="000"/>
          <w:sz w:val="28"/>
          <w:szCs w:val="28"/>
        </w:rPr>
        <w:t xml:space="preserve">此次BtoB实验聚焦于企业间供应链协同在电子商务平台上的运作模式。实验以一家制造企业和一家原材料供应商为主体，展现了二者在生产计划、库存管理以及订单交付等环节的协同交互。</w:t>
      </w:r>
    </w:p>
    <w:p>
      <w:pPr>
        <w:ind w:left="0" w:right="0" w:firstLine="560"/>
        <w:spacing w:before="450" w:after="450" w:line="312" w:lineRule="auto"/>
      </w:pPr>
      <w:r>
        <w:rPr>
          <w:rFonts w:ascii="宋体" w:hAnsi="宋体" w:eastAsia="宋体" w:cs="宋体"/>
          <w:color w:val="000"/>
          <w:sz w:val="28"/>
          <w:szCs w:val="28"/>
        </w:rPr>
        <w:t xml:space="preserve">实验初期，我们在生产计划与原材料采购计划的对接上遇到了挑战。由于双方信息沟通不畅，导致原材料供应与生产需求出现时间差，造成了一定程度的库存积压和生产延误。这使我们意识到，在BtoB模式下，建立实时、准确的信息共享机制是实现供应链协同的基石。通过引入先进的企业资源规划（ERP）系统模拟模块，我们逐渐解决了信息同步问题，实现了生产与采购的精准匹配。</w:t>
      </w:r>
    </w:p>
    <w:p>
      <w:pPr>
        <w:ind w:left="0" w:right="0" w:firstLine="560"/>
        <w:spacing w:before="450" w:after="450" w:line="312" w:lineRule="auto"/>
      </w:pPr>
      <w:r>
        <w:rPr>
          <w:rFonts w:ascii="宋体" w:hAnsi="宋体" w:eastAsia="宋体" w:cs="宋体"/>
          <w:color w:val="000"/>
          <w:sz w:val="28"/>
          <w:szCs w:val="28"/>
        </w:rPr>
        <w:t xml:space="preserve">在库存管理方面，实验让我们学会了运用数据分析工具预测需求波动，从而合理调整库存水平。例如，通过对历史销售数据和市场趋势的分析，我们提前储备了适量的关键原材料，避免了因原材料短缺导致的停产风险，同时也减少了库存持有成本。订单交付环节，物流运输的优化成为关键。我们综合考虑运输成本、交货时间和货物安全性等因素，选择了最合适的物流方式和运输路线，确保了订单能够按时、完好地交付到客户手中。</w:t>
      </w:r>
    </w:p>
    <w:p>
      <w:pPr>
        <w:ind w:left="0" w:right="0" w:firstLine="560"/>
        <w:spacing w:before="450" w:after="450" w:line="312" w:lineRule="auto"/>
      </w:pPr>
      <w:r>
        <w:rPr>
          <w:rFonts w:ascii="宋体" w:hAnsi="宋体" w:eastAsia="宋体" w:cs="宋体"/>
          <w:color w:val="000"/>
          <w:sz w:val="28"/>
          <w:szCs w:val="28"/>
        </w:rPr>
        <w:t xml:space="preserve">本次实验的`收获不仅在于掌握了BtoB供应链协同的技术与方法，更在于深刻理解了企业间相互依存、协同发展的关系。尽管实验过程中遇到了诸多困难，但这些经历都为我们今后在复杂商业环境中应对供应链挑战积累了宝贵的经验，也促使我们进一步思考如何利用数字化技术提升供应链的整体竞争力。</w:t>
      </w:r>
    </w:p>
    <w:p>
      <w:pPr>
        <w:ind w:left="0" w:right="0" w:firstLine="560"/>
        <w:spacing w:before="450" w:after="450" w:line="312" w:lineRule="auto"/>
      </w:pPr>
      <w:r>
        <w:rPr>
          <w:rFonts w:ascii="黑体" w:hAnsi="黑体" w:eastAsia="黑体" w:cs="黑体"/>
          <w:color w:val="000000"/>
          <w:sz w:val="34"/>
          <w:szCs w:val="34"/>
          <w:b w:val="1"/>
          <w:bCs w:val="1"/>
        </w:rPr>
        <w:t xml:space="preserve">BtoB实验总结5</w:t>
      </w:r>
    </w:p>
    <w:p>
      <w:pPr>
        <w:ind w:left="0" w:right="0" w:firstLine="560"/>
        <w:spacing w:before="450" w:after="450" w:line="312" w:lineRule="auto"/>
      </w:pPr>
      <w:r>
        <w:rPr>
          <w:rFonts w:ascii="宋体" w:hAnsi="宋体" w:eastAsia="宋体" w:cs="宋体"/>
          <w:color w:val="000"/>
          <w:sz w:val="28"/>
          <w:szCs w:val="28"/>
        </w:rPr>
        <w:t xml:space="preserve">本次BtoB实验围绕企业间电子市场交易平台的运营与竞争展开。实验设定了多个企业角色在同一电子交易平台上进行产品推广、销售以及客户关系管理等活动，以模拟真实的BtoB市场竞争环境。</w:t>
      </w:r>
    </w:p>
    <w:p>
      <w:pPr>
        <w:ind w:left="0" w:right="0" w:firstLine="560"/>
        <w:spacing w:before="450" w:after="450" w:line="312" w:lineRule="auto"/>
      </w:pPr>
      <w:r>
        <w:rPr>
          <w:rFonts w:ascii="宋体" w:hAnsi="宋体" w:eastAsia="宋体" w:cs="宋体"/>
          <w:color w:val="000"/>
          <w:sz w:val="28"/>
          <w:szCs w:val="28"/>
        </w:rPr>
        <w:t xml:space="preserve">在产品推广环节，我们尝试了多种网络营销手段，如搜索引擎优化（SEO）、社交媒体营销以及电子邮件营销等。通过分析不同营销渠道的流量来源和转化率，我们发现精准定位目标客户群体并制定个性化的营销策略是提高营销效果的关键。例如，针对特定行业的潜在客户发送定制化的电子邮件，能够显著提高客户的关注度和回应率。</w:t>
      </w:r>
    </w:p>
    <w:p>
      <w:pPr>
        <w:ind w:left="0" w:right="0" w:firstLine="560"/>
        <w:spacing w:before="450" w:after="450" w:line="312" w:lineRule="auto"/>
      </w:pPr>
      <w:r>
        <w:rPr>
          <w:rFonts w:ascii="宋体" w:hAnsi="宋体" w:eastAsia="宋体" w:cs="宋体"/>
          <w:color w:val="000"/>
          <w:sz w:val="28"/>
          <w:szCs w:val="28"/>
        </w:rPr>
        <w:t xml:space="preserve">销售过程中，客户关系管理（CRM）系统的有效运用帮助我们更好地跟踪客户需求、销售机会以及订单状态。通过及时响应客户的咨询和投诉，我们提高了客户满意度和忠诚度。然而，在处理大量客户数据时，我们也意识到数据安全与隐私保护的重要性。一旦客户信息泄露，将对企业声誉和业务造成严重损害。</w:t>
      </w:r>
    </w:p>
    <w:p>
      <w:pPr>
        <w:ind w:left="0" w:right="0" w:firstLine="560"/>
        <w:spacing w:before="450" w:after="450" w:line="312" w:lineRule="auto"/>
      </w:pPr>
      <w:r>
        <w:rPr>
          <w:rFonts w:ascii="宋体" w:hAnsi="宋体" w:eastAsia="宋体" w:cs="宋体"/>
          <w:color w:val="000"/>
          <w:sz w:val="28"/>
          <w:szCs w:val="28"/>
        </w:rPr>
        <w:t xml:space="preserve">电子市场交易平台的\'竞争激烈程度超乎想象。我们不仅要在产品质量、价格和服务上具备优势，还要不断创新商业模式和服务内容以吸引客户。例如，我们尝试推出了增值服务，如产品定制化、售后技术支持等，这些创新举措在一定程度上提升了我们的市场竞争力。</w:t>
      </w:r>
    </w:p>
    <w:p>
      <w:pPr>
        <w:ind w:left="0" w:right="0" w:firstLine="560"/>
        <w:spacing w:before="450" w:after="450" w:line="312" w:lineRule="auto"/>
      </w:pPr>
      <w:r>
        <w:rPr>
          <w:rFonts w:ascii="宋体" w:hAnsi="宋体" w:eastAsia="宋体" w:cs="宋体"/>
          <w:color w:val="000"/>
          <w:sz w:val="28"/>
          <w:szCs w:val="28"/>
        </w:rPr>
        <w:t xml:space="preserve">通过本次实验，我们全面体验了BtoB电子市场交易平台的运营生态，掌握了一系列网络营销、客户关系管理和竞争策略的应用技巧。同时，也深刻认识到数据安全和持续创新是在BtoB电子商务领域保持领先地位的重要保障，为我们未来从事相关业务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BtoB实验总结6</w:t>
      </w:r>
    </w:p>
    <w:p>
      <w:pPr>
        <w:ind w:left="0" w:right="0" w:firstLine="560"/>
        <w:spacing w:before="450" w:after="450" w:line="312" w:lineRule="auto"/>
      </w:pPr>
      <w:r>
        <w:rPr>
          <w:rFonts w:ascii="宋体" w:hAnsi="宋体" w:eastAsia="宋体" w:cs="宋体"/>
          <w:color w:val="000"/>
          <w:sz w:val="28"/>
          <w:szCs w:val="28"/>
        </w:rPr>
        <w:t xml:space="preserve">这次BtoB实验着重于企业间电子商务信用体系的构建与评估。实验模拟了企业在交易过程中的信用信息收集、信用评级以及信用风险防范等环节，以探究如何在BtoB环境中建立可靠的信用机制。</w:t>
      </w:r>
    </w:p>
    <w:p>
      <w:pPr>
        <w:ind w:left="0" w:right="0" w:firstLine="560"/>
        <w:spacing w:before="450" w:after="450" w:line="312" w:lineRule="auto"/>
      </w:pPr>
      <w:r>
        <w:rPr>
          <w:rFonts w:ascii="宋体" w:hAnsi="宋体" w:eastAsia="宋体" w:cs="宋体"/>
          <w:color w:val="000"/>
          <w:sz w:val="28"/>
          <w:szCs w:val="28"/>
        </w:rPr>
        <w:t xml:space="preserve">在信用信息收集阶段，我们发现企业的基本注册信息、交易历史记录、财务状况以及客户评价等都是构建信用档案的重要数据源。然而，信息的真实性和完整性验证面临诸多挑战。例如，部分企业可能提供虚假的财务报表或夸大其交易业绩，这就需要借助第三方信用评估机构或采用区块链等技术手段来确保信息的可信度。</w:t>
      </w:r>
    </w:p>
    <w:p>
      <w:pPr>
        <w:ind w:left="0" w:right="0" w:firstLine="560"/>
        <w:spacing w:before="450" w:after="450" w:line="312" w:lineRule="auto"/>
      </w:pPr>
      <w:r>
        <w:rPr>
          <w:rFonts w:ascii="宋体" w:hAnsi="宋体" w:eastAsia="宋体" w:cs="宋体"/>
          <w:color w:val="000"/>
          <w:sz w:val="28"/>
          <w:szCs w:val="28"/>
        </w:rPr>
        <w:t xml:space="preserve">信用评级过程中，我们运用了多种定量和定性分析方法，如财务比率分析、行业对比分析以及专家评价等。根据不同的信用指标权重，为交易企业评定信用等级。但在实际操作中，我们意识到不同行业、不同规模企业的信用评价标准应有所差异，需要更加精细化的评级模型来准确反映企业的信用状况。</w:t>
      </w:r>
    </w:p>
    <w:p>
      <w:pPr>
        <w:ind w:left="0" w:right="0" w:firstLine="560"/>
        <w:spacing w:before="450" w:after="450" w:line="312" w:lineRule="auto"/>
      </w:pPr>
      <w:r>
        <w:rPr>
          <w:rFonts w:ascii="宋体" w:hAnsi="宋体" w:eastAsia="宋体" w:cs="宋体"/>
          <w:color w:val="000"/>
          <w:sz w:val="28"/>
          <w:szCs w:val="28"/>
        </w:rPr>
        <w:t xml:space="preserve">信用风险防范是本次实验的核心内容之一。我们学习了如何利用信用保险、担保机制以及合同条款约束等方式降低信用风险。例如，在签订大额交易合同时，要求对方提供银行保函或购买信用保险，能够有效减少因对方违约而造成的损失。</w:t>
      </w:r>
    </w:p>
    <w:p>
      <w:pPr>
        <w:ind w:left="0" w:right="0" w:firstLine="560"/>
        <w:spacing w:before="450" w:after="450" w:line="312" w:lineRule="auto"/>
      </w:pPr>
      <w:r>
        <w:rPr>
          <w:rFonts w:ascii="宋体" w:hAnsi="宋体" w:eastAsia="宋体" w:cs="宋体"/>
          <w:color w:val="000"/>
          <w:sz w:val="28"/>
          <w:szCs w:val="28"/>
        </w:rPr>
        <w:t xml:space="preserve">通过本次实验，我们深入了解了BtoB电子商务信用体系的\'运作原理和关键要素，掌握了信用信息管理、评级和风险防范的基本方法。同时，也认识到当前信用体系建设中存在的信息不对称、评级标准不统一等问题，这为我们进一步研究和完善BtoB信用机制提供了思考方向，有助于我们在未来的商业实践中更好地应对信用风险挑战。</w:t>
      </w:r>
    </w:p>
    <w:p>
      <w:pPr>
        <w:ind w:left="0" w:right="0" w:firstLine="560"/>
        <w:spacing w:before="450" w:after="450" w:line="312" w:lineRule="auto"/>
      </w:pPr>
      <w:r>
        <w:rPr>
          <w:rFonts w:ascii="黑体" w:hAnsi="黑体" w:eastAsia="黑体" w:cs="黑体"/>
          <w:color w:val="000000"/>
          <w:sz w:val="34"/>
          <w:szCs w:val="34"/>
          <w:b w:val="1"/>
          <w:bCs w:val="1"/>
        </w:rPr>
        <w:t xml:space="preserve">BtoB实验总结7</w:t>
      </w:r>
    </w:p>
    <w:p>
      <w:pPr>
        <w:ind w:left="0" w:right="0" w:firstLine="560"/>
        <w:spacing w:before="450" w:after="450" w:line="312" w:lineRule="auto"/>
      </w:pPr>
      <w:r>
        <w:rPr>
          <w:rFonts w:ascii="宋体" w:hAnsi="宋体" w:eastAsia="宋体" w:cs="宋体"/>
          <w:color w:val="000"/>
          <w:sz w:val="28"/>
          <w:szCs w:val="28"/>
        </w:rPr>
        <w:t xml:space="preserve">本次BtoB实验聚焦于企业间电子商务的跨境交易模式，模拟了不同国家企业在贸易政策、货币汇率、文化差异等复杂因素影响下的交易流程与策略选择。</w:t>
      </w:r>
    </w:p>
    <w:p>
      <w:pPr>
        <w:ind w:left="0" w:right="0" w:firstLine="560"/>
        <w:spacing w:before="450" w:after="450" w:line="312" w:lineRule="auto"/>
      </w:pPr>
      <w:r>
        <w:rPr>
          <w:rFonts w:ascii="宋体" w:hAnsi="宋体" w:eastAsia="宋体" w:cs="宋体"/>
          <w:color w:val="000"/>
          <w:sz w:val="28"/>
          <w:szCs w:val="28"/>
        </w:rPr>
        <w:t xml:space="preserve">在贸易政策方面，我们深入研究了目标国家的关税政策、进口配额以及贸易壁垒等规定。例如，某些国家对特定产品设置了高额关税或严格的进口许可证制度，这就要求我们在交易前充分评估成本和风险，选择合适的产品种类和贸易方式。同时，了解自由贸易协定和优惠贸易安排，能够帮助企业享受关税减免等政策优惠，增强产品竞争力。</w:t>
      </w:r>
    </w:p>
    <w:p>
      <w:pPr>
        <w:ind w:left="0" w:right="0" w:firstLine="560"/>
        <w:spacing w:before="450" w:after="450" w:line="312" w:lineRule="auto"/>
      </w:pPr>
      <w:r>
        <w:rPr>
          <w:rFonts w:ascii="宋体" w:hAnsi="宋体" w:eastAsia="宋体" w:cs="宋体"/>
          <w:color w:val="000"/>
          <w:sz w:val="28"/>
          <w:szCs w:val="28"/>
        </w:rPr>
        <w:t xml:space="preserve">货币汇率波动是跨境BtoB交易中不可忽视的因素。在实验中，我们实时关注汇率变化，采用套期保值工具如远期外汇合约来锁定汇率，避免因汇率波动导致的利润损失。此外，合理选择结算货币也是降低汇率风险的重要策略，例如选择相对稳定的国际货币或与目标市场国家货币有稳定汇率关系的货币进行结算。</w:t>
      </w:r>
    </w:p>
    <w:p>
      <w:pPr>
        <w:ind w:left="0" w:right="0" w:firstLine="560"/>
        <w:spacing w:before="450" w:after="450" w:line="312" w:lineRule="auto"/>
      </w:pPr>
      <w:r>
        <w:rPr>
          <w:rFonts w:ascii="宋体" w:hAnsi="宋体" w:eastAsia="宋体" w:cs="宋体"/>
          <w:color w:val="000"/>
          <w:sz w:val="28"/>
          <w:szCs w:val="28"/>
        </w:rPr>
        <w:t xml:space="preserve">文化差异在跨境交易中体现在多个方面，如商务礼仪、沟通方式、产品偏好等。我们通过学习不同国家的文化习俗，调整营销策略和产品设计，以更好地适应目标市场需求。例如，在与某些注重礼仪的国家企业交往中，注重商务礼仪细节能够增进彼此信任和合作意愿。</w:t>
      </w:r>
    </w:p>
    <w:p>
      <w:pPr>
        <w:ind w:left="0" w:right="0" w:firstLine="560"/>
        <w:spacing w:before="450" w:after="450" w:line="312" w:lineRule="auto"/>
      </w:pPr>
      <w:r>
        <w:rPr>
          <w:rFonts w:ascii="宋体" w:hAnsi="宋体" w:eastAsia="宋体" w:cs="宋体"/>
          <w:color w:val="000"/>
          <w:sz w:val="28"/>
          <w:szCs w:val="28"/>
        </w:rPr>
        <w:t xml:space="preserve">本次跨境BtoB实验让我们全面体验了跨国企业间电子商务交易的复杂性和挑战性，掌握了应对贸易政策、货币汇率和文化差异的`策略与方法。这不仅拓宽了我们的国际商务视野，也为我们今后从事跨境电子商务业务积累了丰富的实践经验，使我们能够更加从容地应对全球化背景下的BtoB跨境交易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2025-06-21T05:53:10+08:00</dcterms:created>
  <dcterms:modified xsi:type="dcterms:W3CDTF">2025-06-21T05:53:10+08:00</dcterms:modified>
</cp:coreProperties>
</file>

<file path=docProps/custom.xml><?xml version="1.0" encoding="utf-8"?>
<Properties xmlns="http://schemas.openxmlformats.org/officeDocument/2006/custom-properties" xmlns:vt="http://schemas.openxmlformats.org/officeDocument/2006/docPropsVTypes"/>
</file>