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形势与政策心得体会论文(模板8篇)</w:t>
      </w:r>
      <w:bookmarkEnd w:id="1"/>
    </w:p>
    <w:p>
      <w:pPr>
        <w:jc w:val="center"/>
        <w:spacing w:before="0" w:after="450"/>
      </w:pPr>
      <w:r>
        <w:rPr>
          <w:rFonts w:ascii="Arial" w:hAnsi="Arial" w:eastAsia="Arial" w:cs="Arial"/>
          <w:color w:val="999999"/>
          <w:sz w:val="20"/>
          <w:szCs w:val="20"/>
        </w:rPr>
        <w:t xml:space="preserve">来源：网络  作者：空谷幽兰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那么下面我就给大家讲一讲心得体会怎么写才比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形势与政策心得体会论文篇一</w:t>
      </w:r>
    </w:p>
    <w:p>
      <w:pPr>
        <w:ind w:left="0" w:right="0" w:firstLine="560"/>
        <w:spacing w:before="450" w:after="450" w:line="312" w:lineRule="auto"/>
      </w:pPr>
      <w:r>
        <w:rPr>
          <w:rFonts w:ascii="宋体" w:hAnsi="宋体" w:eastAsia="宋体" w:cs="宋体"/>
          <w:color w:val="000"/>
          <w:sz w:val="28"/>
          <w:szCs w:val="28"/>
        </w:rPr>
        <w:t xml:space="preserve">在美国 金融危机蔓延、全球 经济 动荡的背景下，我国出口 企业 不可避免地受到了金融危机带来的一系列负面效应，如何抵御风险，度过难关是当前出口企业面临的重大课题。本文从金融危机对我国出口贸易额和出口商品结构的影响入手，分析 了金融危机给出口企业带来的经营风险，提出了企业有效地规避、防范、抵御风险的\'措施。 欧盟、美国、日本等主要经济体是我国的主要贸易伙伴。此次金融危机的发生势必降低它们对我国的进口需求，将不可避免地影响我国的外贸出口，进而影响我国的经济增长。</w:t>
      </w:r>
    </w:p>
    <w:p>
      <w:pPr>
        <w:ind w:left="0" w:right="0" w:firstLine="560"/>
        <w:spacing w:before="450" w:after="450" w:line="312" w:lineRule="auto"/>
      </w:pPr>
      <w:r>
        <w:rPr>
          <w:rFonts w:ascii="宋体" w:hAnsi="宋体" w:eastAsia="宋体" w:cs="宋体"/>
          <w:color w:val="000"/>
          <w:sz w:val="28"/>
          <w:szCs w:val="28"/>
        </w:rPr>
        <w:t xml:space="preserve">一、金融危机对我国出口的整体影响 金融危机对我国出口有两个方面的影响：一是直接影响，即金融危机对中美双边贸易的影响，尤其是中国对美国出口的影响。</w:t>
      </w:r>
    </w:p>
    <w:p>
      <w:pPr>
        <w:ind w:left="0" w:right="0" w:firstLine="560"/>
        <w:spacing w:before="450" w:after="450" w:line="312" w:lineRule="auto"/>
      </w:pPr>
      <w:r>
        <w:rPr>
          <w:rFonts w:ascii="宋体" w:hAnsi="宋体" w:eastAsia="宋体" w:cs="宋体"/>
          <w:color w:val="000"/>
          <w:sz w:val="28"/>
          <w:szCs w:val="28"/>
        </w:rPr>
        <w:t xml:space="preserve">二是间接影响，即金融危机可能会对欧盟、日本，以及，世界经济贸易产生影响，从而进一步影响中国对欧盟、日本，以及世界其他国家的出口增长。由此产生的负面效应：金融危机加大了企业的经营风险。使其生存环境更加恶化。</w:t>
      </w:r>
    </w:p>
    <w:p>
      <w:pPr>
        <w:ind w:left="0" w:right="0" w:firstLine="560"/>
        <w:spacing w:before="450" w:after="450" w:line="312" w:lineRule="auto"/>
      </w:pPr>
      <w:r>
        <w:rPr>
          <w:rFonts w:ascii="宋体" w:hAnsi="宋体" w:eastAsia="宋体" w:cs="宋体"/>
          <w:color w:val="000"/>
          <w:sz w:val="28"/>
          <w:szCs w:val="28"/>
        </w:rPr>
        <w:t xml:space="preserve">1.金融危机导致出口增速大幅回落 金融危机引发美国消费者的消费信心指数不断下降，失业率上升，消费能力迅速萎缩，据统计，美国年11月消费者信心指数终值曾经下降到76.1，创下自1992年以来的最低水平;年美国平均失业率达到4.6%，年3月达到5.1%，是年以来的最高点。美国是我国的第一出口大国，美国的经济萧条直接导致了我国出口的。</w:t>
      </w:r>
    </w:p>
    <w:p>
      <w:pPr>
        <w:ind w:left="0" w:right="0" w:firstLine="560"/>
        <w:spacing w:before="450" w:after="450" w:line="312" w:lineRule="auto"/>
      </w:pPr>
      <w:r>
        <w:rPr>
          <w:rFonts w:ascii="宋体" w:hAnsi="宋体" w:eastAsia="宋体" w:cs="宋体"/>
          <w:color w:val="000"/>
          <w:sz w:val="28"/>
          <w:szCs w:val="28"/>
        </w:rPr>
        <w:t xml:space="preserve">2.大幅减少。 金融危机还通过对欧盟、日本，以及世界经济贸易产生影响，进一步减弱中国对欧盟、日本的出口增长。由于德国和日本的经济发展与美国的经济发展正相关程度很高，美国经济的放缓也导致了德国和日本经济的放缓。目前 欧元区经济增长前景趋淡，日本经济再度陷于停滞，以德国为代表的欧洲和日本从中国进口的货物数量也相继减少。</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形势与政策心得体会论文篇二</w:t>
      </w:r>
    </w:p>
    <w:p>
      <w:pPr>
        <w:ind w:left="0" w:right="0" w:firstLine="560"/>
        <w:spacing w:before="450" w:after="450" w:line="312" w:lineRule="auto"/>
      </w:pPr>
      <w:r>
        <w:rPr>
          <w:rFonts w:ascii="宋体" w:hAnsi="宋体" w:eastAsia="宋体" w:cs="宋体"/>
          <w:color w:val="000"/>
          <w:sz w:val="28"/>
          <w:szCs w:val="28"/>
        </w:rPr>
        <w:t xml:space="preserve">形势与政策教育是高校大学生思想政治教育的重要内容，是提高大学生综合素质的重要方面。本站小编在此整理了20xx年形势与政策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论文20xx字范文，希望大家有所收获!</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学习了三年的形势与政策课，有一些心得体会。</w:t>
      </w:r>
    </w:p>
    <w:p>
      <w:pPr>
        <w:ind w:left="0" w:right="0" w:firstLine="560"/>
        <w:spacing w:before="450" w:after="450" w:line="312" w:lineRule="auto"/>
      </w:pPr>
      <w:r>
        <w:rPr>
          <w:rFonts w:ascii="宋体" w:hAnsi="宋体" w:eastAsia="宋体" w:cs="宋体"/>
          <w:color w:val="000"/>
          <w:sz w:val="28"/>
          <w:szCs w:val="28"/>
        </w:rPr>
        <w:t xml:space="preserve">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地球村里的变化日新月异。生在当代，作为大学生的我们，岂能做那四角的书柜?抛掉陈旧的观念，拥抱外面精彩的世界，才是我们应该做的。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 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同时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作为21世纪的大学生，我们更应该把握住自己，努力学好专业知识，为祖国明天的建设添砖加瓦。最后，我想说，学校开设的《形势与政策》课非常必要。因为高等学校形势与政策教育是高校大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历史责任、以前感觉这个东西离自己太遥远。感觉自己只是一个平凡的普通人，只是一个平常得不能再平常的学生。经过形式与政策这个课程的学习之后，我们应该有对国家对社会的历史责任。我们是有知识，有文化的年轻人，满腔的热血应该为祖国挥洒。</w:t>
      </w:r>
    </w:p>
    <w:p>
      <w:pPr>
        <w:ind w:left="0" w:right="0" w:firstLine="560"/>
        <w:spacing w:before="450" w:after="450" w:line="312" w:lineRule="auto"/>
      </w:pPr>
      <w:r>
        <w:rPr>
          <w:rFonts w:ascii="宋体" w:hAnsi="宋体" w:eastAsia="宋体" w:cs="宋体"/>
          <w:color w:val="000"/>
          <w:sz w:val="28"/>
          <w:szCs w:val="28"/>
        </w:rPr>
        <w:t xml:space="preserve">或许每个时代的使命都不同。在以前抗战时期，外来入侵，祖国有危险。人们有救亡图存的使命和责任，而在当今和平与发展成为世界的主题的时代，当代大学生的使命不再是为了国家抛头颅，洒热血，但这不代表我们就没有历史责任对于当代大学生来说，肩负的责任是建设中国特色社会主义，实现中华民族的伟大复兴。不过这样一个使命，似乎不切实际，和我们的生活不太贴近。当代大学生的责任，抑或是每个人都应该具有的责任。</w:t>
      </w:r>
    </w:p>
    <w:p>
      <w:pPr>
        <w:ind w:left="0" w:right="0" w:firstLine="560"/>
        <w:spacing w:before="450" w:after="450" w:line="312" w:lineRule="auto"/>
      </w:pPr>
      <w:r>
        <w:rPr>
          <w:rFonts w:ascii="宋体" w:hAnsi="宋体" w:eastAsia="宋体" w:cs="宋体"/>
          <w:color w:val="000"/>
          <w:sz w:val="28"/>
          <w:szCs w:val="28"/>
        </w:rPr>
        <w:t xml:space="preserve">每个人，都有自己需要负的责任。我们也应该对自己负责。人活着，虽然活着不全是为了自己，却有着对自己的责任，那责任是别人任何人也取代不了的。对自己负责，就是要做一个无悔无愧的人。短暂几十年，不是所有的人都可以成名成家，也不是成名成家就是人生的全部意义。所以，对自己负责，远不是成名成家那样简单，而是要活得充实，实现自己的人生理想，实现自己的价值。而价值何在，也许只存在于自己的心中，也许在别人的评价中。总而言之，不能让自己委屈，也不能让自己遗憾。</w:t>
      </w:r>
    </w:p>
    <w:p>
      <w:pPr>
        <w:ind w:left="0" w:right="0" w:firstLine="560"/>
        <w:spacing w:before="450" w:after="450" w:line="312" w:lineRule="auto"/>
      </w:pPr>
      <w:r>
        <w:rPr>
          <w:rFonts w:ascii="宋体" w:hAnsi="宋体" w:eastAsia="宋体" w:cs="宋体"/>
          <w:color w:val="000"/>
          <w:sz w:val="28"/>
          <w:szCs w:val="28"/>
        </w:rPr>
        <w:t xml:space="preserve">我们作为一个家里的一员，有着一份不可推卸的对家庭的责任。尽管家庭不会刻意要求。而正是因为以前对家庭尽到的责任太少，成为大学生后，就更应该增强责任心。家是一个一出生就有的小环境，是一个永远的归处。都说“当你失意时，第一个想到要回去的地方就是家”。家也是我们的避风港。在家里，我们的关系式很单纯的，不会参杂着任何利益观念，是都甘愿为其它家庭成员奉献的。父母对我们就是如此，不求回报的付出。所以，尽一个家庭成员应尽的责任，既是对生我养我的父母的报达，也是给予自己心灵的反馈。</w:t>
      </w:r>
    </w:p>
    <w:p>
      <w:pPr>
        <w:ind w:left="0" w:right="0" w:firstLine="560"/>
        <w:spacing w:before="450" w:after="450" w:line="312" w:lineRule="auto"/>
      </w:pPr>
      <w:r>
        <w:rPr>
          <w:rFonts w:ascii="宋体" w:hAnsi="宋体" w:eastAsia="宋体" w:cs="宋体"/>
          <w:color w:val="000"/>
          <w:sz w:val="28"/>
          <w:szCs w:val="28"/>
        </w:rPr>
        <w:t xml:space="preserve">同时，对国家、对社会，同样有着责任。且不论公民的义务，单就国家的培养来说，知恩图报就已经是必然的了。对国家的责任，也就是历史使命。天下兴亡，匹夫有则，更别说是国家为之投入了的大学生，更别说是在这个相对和平的年代。也许这一目标是远的，可是，只要坚定不移，就也是近的了。作为国家的人民，作为未来的接班人，我们无法也无须逃避我们的使命。只要能够坚持着自己的方向，所有的人一道努力，就不会有无法实现的目标。而社会主义中国，才是我们奋斗的热土，才是我们永远的向往。或许，我们的力量是微不足道的，但一点一滴的力量凝聚起来就是大力量。我们应该义不容辞的贡献出来，威慑推，为国家做贡献。</w:t>
      </w:r>
    </w:p>
    <w:p>
      <w:pPr>
        <w:ind w:left="0" w:right="0" w:firstLine="560"/>
        <w:spacing w:before="450" w:after="450" w:line="312" w:lineRule="auto"/>
      </w:pPr>
      <w:r>
        <w:rPr>
          <w:rFonts w:ascii="宋体" w:hAnsi="宋体" w:eastAsia="宋体" w:cs="宋体"/>
          <w:color w:val="000"/>
          <w:sz w:val="28"/>
          <w:szCs w:val="28"/>
        </w:rPr>
        <w:t xml:space="preserve">并且，我们作为当今21世纪的大学生，我觉得我们应该在以下几个方面完善自己：</w:t>
      </w:r>
    </w:p>
    <w:p>
      <w:pPr>
        <w:ind w:left="0" w:right="0" w:firstLine="560"/>
        <w:spacing w:before="450" w:after="450" w:line="312" w:lineRule="auto"/>
      </w:pPr>
      <w:r>
        <w:rPr>
          <w:rFonts w:ascii="宋体" w:hAnsi="宋体" w:eastAsia="宋体" w:cs="宋体"/>
          <w:color w:val="000"/>
          <w:sz w:val="28"/>
          <w:szCs w:val="28"/>
        </w:rPr>
        <w:t xml:space="preserve">1、作为新一代的大学生，我们既要提高思想政治素质，培养人文精神，学会做人，又要提高文化业务精神，培养科学精神，学会做事，二者绝不可偏废。大学生尤其是要求进步的同学要不断增强对党的信念的认同感、与人民的亲切感和对社会的责任感，努力成为先进生产力的开拓者、中国先进文化的弘扬者和最广大人民利益的维护者。</w:t>
      </w:r>
    </w:p>
    <w:p>
      <w:pPr>
        <w:ind w:left="0" w:right="0" w:firstLine="560"/>
        <w:spacing w:before="450" w:after="450" w:line="312" w:lineRule="auto"/>
      </w:pPr>
      <w:r>
        <w:rPr>
          <w:rFonts w:ascii="宋体" w:hAnsi="宋体" w:eastAsia="宋体" w:cs="宋体"/>
          <w:color w:val="000"/>
          <w:sz w:val="28"/>
          <w:szCs w:val="28"/>
        </w:rPr>
        <w:t xml:space="preserve">2、作为新一代的大学生，我们必须正确处理好理论与实践的关系。首先，我们要明确实践是学习知识理论的目的。当今社会复杂多变、竞争激烈，更要求很强的社会实践能力。如果不明确这一点，就会偏离学习的根本目的，单纯为了掌握书本知识，为了考试和分数而学，就可能导致“高分低能”或“混文凭”的结果。其次，要加强实践性环节，我们的能力只有在实践中，在解决具体问题中形成和提高。被动地接受现成的知识的灌输，死记硬背，不可能形成较高的素质和能力。我们能力的培养、提高，必须通过自己的亲身实践，这是任何人都不能代替的。</w:t>
      </w:r>
    </w:p>
    <w:p>
      <w:pPr>
        <w:ind w:left="0" w:right="0" w:firstLine="560"/>
        <w:spacing w:before="450" w:after="450" w:line="312" w:lineRule="auto"/>
      </w:pPr>
      <w:r>
        <w:rPr>
          <w:rFonts w:ascii="宋体" w:hAnsi="宋体" w:eastAsia="宋体" w:cs="宋体"/>
          <w:color w:val="000"/>
          <w:sz w:val="28"/>
          <w:szCs w:val="28"/>
        </w:rPr>
        <w:t xml:space="preserve">3、作为新一代的大学生，我们要向身心健康努力，既要科学地生活，锻炼，不断提高生活质量，又要加强学习和修养，塑造美好的心灵。应当珍惜自己的生命和健康，尽可能地爱护身体，讲究卫生，增强体质。同时，人又要有健康的心理，要有自尊、独立、平等、自信、自律、坚强、宽容、乐观等良好的心理品质。在现代，心理是否健康已成为衡量健康的一方面标准。即使一个人身体残疾或患有疾病，但只要有健康的心理，不自卑，不自暴自弃，照样可以成为对社会有用的人，可以生活得快乐，幸福。相反，即使一个人有健康的体魄，但心理不健康，心理承受能力差，自我调节能力弱，他的生活不会开心，甚至可能逐渐损害身体健康。</w:t>
      </w:r>
    </w:p>
    <w:p>
      <w:pPr>
        <w:ind w:left="0" w:right="0" w:firstLine="560"/>
        <w:spacing w:before="450" w:after="450" w:line="312" w:lineRule="auto"/>
      </w:pPr>
      <w:r>
        <w:rPr>
          <w:rFonts w:ascii="宋体" w:hAnsi="宋体" w:eastAsia="宋体" w:cs="宋体"/>
          <w:color w:val="000"/>
          <w:sz w:val="28"/>
          <w:szCs w:val="28"/>
        </w:rPr>
        <w:t xml:space="preserve">4、作为新一代大学生作为大学生，我们要以积极的心态和科学的方法，不断陶冶人性，健全人格，提高素质和能力，发扬解放思想、实事求是、紧跟时代、勇于创新的精神;艰苦奋斗、务求实效、淡泊名利、无私奉献的精神，坚持学习科学文化和加强思想修养的统一，学习书本知识和投身社会实践的统一，实现自身价值和服务祖国人民的统一，树立远大理想和进行艰苦奋斗的统一，把自己培养成为理想远大、热爱祖国、追求真理、勇于创新、全面发展的人，在改革开放和现代化建设的广阔舞台上，充分发挥自己的聪明才智，展现自己的人生价值，努力创造无愧于时代和人民的业绩，实现人的全面、协调和可持续的发展。做一个有责任心的人，做一个无愧无悔的人，作为大学生，生在一个和平年代的大学生，肩负起应有的历史使命，才能使人散发光彩。</w:t>
      </w:r>
    </w:p>
    <w:p>
      <w:pPr>
        <w:ind w:left="0" w:right="0" w:firstLine="560"/>
        <w:spacing w:before="450" w:after="450" w:line="312" w:lineRule="auto"/>
      </w:pPr>
      <w:r>
        <w:rPr>
          <w:rFonts w:ascii="宋体" w:hAnsi="宋体" w:eastAsia="宋体" w:cs="宋体"/>
          <w:color w:val="000"/>
          <w:sz w:val="28"/>
          <w:szCs w:val="28"/>
        </w:rPr>
        <w:t xml:space="preserve">总之，我们要着眼于自身的全面发展，认真学习党的xx大精神，用“三个代表”的自觉性和坚定性，提高自己的政治水平、政策水平和综合素质：加强科学知识、科学方法、科学思想、科学精神的学习，树立正确的世界观、人生观和价值观：积极倡导爱国主义、集体主义、社会主义思想，反对、抵制各种拜金主义、享乐主义、极端利己主义等腐朽思想：加强自身修养，培养高尚的道德品质、较强的法纪观念，提高心理素质，形成坚强的意志、健全的人格，克服价值观念混乱、理想信仰迷惘、政治意识淡化、道德行为失范的现象，在今后人生的奋斗的征途中，一定要坚持学习科学文化与加强思想修养的统一、学习书本知识与投身社会实践的统一、实现自身价值服务祖国人民的统一树立远大理想与进行艰苦奋斗的统一，扎扎实实、认认真真地学习好本领，练好基本功，掌握新的知识，使自己成为理想远大、热爱祖国、追求真理、勇于创新的人，德才兼备、全面发展的人，视野开拓、胸怀宽广的人，知行统一、脚踏实地的人，为中国特色的社会主义事业，贡献自己的力量!</w:t>
      </w:r>
    </w:p>
    <w:p>
      <w:pPr>
        <w:ind w:left="0" w:right="0" w:firstLine="560"/>
        <w:spacing w:before="450" w:after="450" w:line="312" w:lineRule="auto"/>
      </w:pPr>
      <w:r>
        <w:rPr>
          <w:rFonts w:ascii="宋体" w:hAnsi="宋体" w:eastAsia="宋体" w:cs="宋体"/>
          <w:color w:val="000"/>
          <w:sz w:val="28"/>
          <w:szCs w:val="28"/>
        </w:rPr>
        <w:t xml:space="preserve">时间如驹过隙，3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 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 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 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形势与政策心得体会论文篇三</w:t>
      </w:r>
    </w:p>
    <w:p>
      <w:pPr>
        <w:ind w:left="0" w:right="0" w:firstLine="560"/>
        <w:spacing w:before="450" w:after="450" w:line="312" w:lineRule="auto"/>
      </w:pPr>
      <w:r>
        <w:rPr>
          <w:rFonts w:ascii="宋体" w:hAnsi="宋体" w:eastAsia="宋体" w:cs="宋体"/>
          <w:color w:val="000"/>
          <w:sz w:val="28"/>
          <w:szCs w:val="28"/>
        </w:rPr>
        <w:t xml:space="preserve">保护好地方政府抓粮积极性和农民种粮积极性，是全方位夯实粮食安全根基的重要课题。</w:t>
      </w:r>
    </w:p>
    <w:p>
      <w:pPr>
        <w:ind w:left="0" w:right="0" w:firstLine="560"/>
        <w:spacing w:before="450" w:after="450" w:line="312" w:lineRule="auto"/>
      </w:pPr>
      <w:r>
        <w:rPr>
          <w:rFonts w:ascii="宋体" w:hAnsi="宋体" w:eastAsia="宋体" w:cs="宋体"/>
          <w:color w:val="000"/>
          <w:sz w:val="28"/>
          <w:szCs w:val="28"/>
        </w:rPr>
        <w:t xml:space="preserve">“党的_报告进一步释放了重农抓粮的鲜明信号，各级党委政府要扛起责任，全面落实粮食安全党政同责，健全种粮农民收益保障机制和主产区利益补偿机制，确保把饭碗牢牢端在自己手中。”中国社会科学院农村发展研究所研究员李国祥说。</w:t>
      </w:r>
    </w:p>
    <w:p>
      <w:pPr>
        <w:ind w:left="0" w:right="0" w:firstLine="560"/>
        <w:spacing w:before="450" w:after="450" w:line="312" w:lineRule="auto"/>
      </w:pPr>
      <w:r>
        <w:rPr>
          <w:rFonts w:ascii="宋体" w:hAnsi="宋体" w:eastAsia="宋体" w:cs="宋体"/>
          <w:color w:val="000"/>
          <w:sz w:val="28"/>
          <w:szCs w:val="28"/>
        </w:rPr>
        <w:t xml:space="preserve">——政策更给力，种粮有底气。</w:t>
      </w:r>
    </w:p>
    <w:p>
      <w:pPr>
        <w:ind w:left="0" w:right="0" w:firstLine="560"/>
        <w:spacing w:before="450" w:after="450" w:line="312" w:lineRule="auto"/>
      </w:pPr>
      <w:r>
        <w:rPr>
          <w:rFonts w:ascii="宋体" w:hAnsi="宋体" w:eastAsia="宋体" w:cs="宋体"/>
          <w:color w:val="000"/>
          <w:sz w:val="28"/>
          <w:szCs w:val="28"/>
        </w:rPr>
        <w:t xml:space="preserve">“今年每亩收到一次性种粮补贴41.44元、耕地地力补贴95.41元，补贴力度大，丰收又增收。”河北省邱县香城固镇张云固村种粮大户张朝印算起账，“政策托底，种粮有信心，300多亩小麦已经全部种下。”</w:t>
      </w:r>
    </w:p>
    <w:p>
      <w:pPr>
        <w:ind w:left="0" w:right="0" w:firstLine="560"/>
        <w:spacing w:before="450" w:after="450" w:line="312" w:lineRule="auto"/>
      </w:pPr>
      <w:r>
        <w:rPr>
          <w:rFonts w:ascii="宋体" w:hAnsi="宋体" w:eastAsia="宋体" w:cs="宋体"/>
          <w:color w:val="000"/>
          <w:sz w:val="28"/>
          <w:szCs w:val="28"/>
        </w:rPr>
        <w:t xml:space="preserve">丰收背后是政策支撑。为调动农民种粮积极性，今年中央财政提前下达耕地地力保护补贴1205亿元，继续提高小麦、稻谷最低收购价，先后下拨实际种粮农民一次性补贴400亿元，比上年翻了一番。</w:t>
      </w:r>
    </w:p>
    <w:p>
      <w:pPr>
        <w:ind w:left="0" w:right="0" w:firstLine="560"/>
        <w:spacing w:before="450" w:after="450" w:line="312" w:lineRule="auto"/>
      </w:pPr>
      <w:r>
        <w:rPr>
          <w:rFonts w:ascii="宋体" w:hAnsi="宋体" w:eastAsia="宋体" w:cs="宋体"/>
          <w:color w:val="000"/>
          <w:sz w:val="28"/>
          <w:szCs w:val="28"/>
        </w:rPr>
        <w:t xml:space="preserve">政策稳预期、强信心。下一步，各级财政将持续加大种粮支持力度，通过价格支持稳预期、收入补贴保成本、保险扩面降风险，为农民种粮提供全方位保障。</w:t>
      </w:r>
    </w:p>
    <w:p>
      <w:pPr>
        <w:ind w:left="0" w:right="0" w:firstLine="560"/>
        <w:spacing w:before="450" w:after="450" w:line="312" w:lineRule="auto"/>
      </w:pPr>
      <w:r>
        <w:rPr>
          <w:rFonts w:ascii="宋体" w:hAnsi="宋体" w:eastAsia="宋体" w:cs="宋体"/>
          <w:color w:val="000"/>
          <w:sz w:val="28"/>
          <w:szCs w:val="28"/>
        </w:rPr>
        <w:t xml:space="preserve">——经营增效益，粮农有赚头。</w:t>
      </w:r>
    </w:p>
    <w:p>
      <w:pPr>
        <w:ind w:left="0" w:right="0" w:firstLine="560"/>
        <w:spacing w:before="450" w:after="450" w:line="312" w:lineRule="auto"/>
      </w:pPr>
      <w:r>
        <w:rPr>
          <w:rFonts w:ascii="宋体" w:hAnsi="宋体" w:eastAsia="宋体" w:cs="宋体"/>
          <w:color w:val="000"/>
          <w:sz w:val="28"/>
          <w:szCs w:val="28"/>
        </w:rPr>
        <w:t xml:space="preserve">“合作社托管了202_多亩地，农民每亩种粮成本减少上百元。”湖北省广水市南新村艳阳天专业合作社社长卢建林说，“我们将继续完善产前产后服务，提供粮食烘干、流通、加工一条龙服务，田间连车间，让乡亲们种粮更有赚头。”</w:t>
      </w:r>
    </w:p>
    <w:p>
      <w:pPr>
        <w:ind w:left="0" w:right="0" w:firstLine="560"/>
        <w:spacing w:before="450" w:after="450" w:line="312" w:lineRule="auto"/>
      </w:pPr>
      <w:r>
        <w:rPr>
          <w:rFonts w:ascii="宋体" w:hAnsi="宋体" w:eastAsia="宋体" w:cs="宋体"/>
          <w:color w:val="000"/>
          <w:sz w:val="28"/>
          <w:szCs w:val="28"/>
        </w:rPr>
        <w:t xml:space="preserve">截至目前，全国累计培育农民合作社222万家，建立健全利益联结机制，带着农民干、帮着农民赚。各地深入推进优质粮食工程，直接带动优质粮食增加5000多万吨。</w:t>
      </w:r>
    </w:p>
    <w:p>
      <w:pPr>
        <w:ind w:left="0" w:right="0" w:firstLine="560"/>
        <w:spacing w:before="450" w:after="450" w:line="312" w:lineRule="auto"/>
      </w:pPr>
      <w:r>
        <w:rPr>
          <w:rFonts w:ascii="宋体" w:hAnsi="宋体" w:eastAsia="宋体" w:cs="宋体"/>
          <w:color w:val="000"/>
          <w:sz w:val="28"/>
          <w:szCs w:val="28"/>
        </w:rPr>
        <w:t xml:space="preserve">好粮食带来好效益。接下来，相关部门将着力补上粮食烘干、流通等环节短板，开展粮食绿色仓储、品种品质品牌等“六大提升行动”，加快发展农业社会化服务，探索订单农业、加工物流等，提高种粮综合效益。</w:t>
      </w:r>
    </w:p>
    <w:p>
      <w:pPr>
        <w:ind w:left="0" w:right="0" w:firstLine="560"/>
        <w:spacing w:before="450" w:after="450" w:line="312" w:lineRule="auto"/>
      </w:pPr>
      <w:r>
        <w:rPr>
          <w:rFonts w:ascii="宋体" w:hAnsi="宋体" w:eastAsia="宋体" w:cs="宋体"/>
          <w:color w:val="000"/>
          <w:sz w:val="28"/>
          <w:szCs w:val="28"/>
        </w:rPr>
        <w:t xml:space="preserve">——责任再压实，饭碗一起端。</w:t>
      </w:r>
    </w:p>
    <w:p>
      <w:pPr>
        <w:ind w:left="0" w:right="0" w:firstLine="560"/>
        <w:spacing w:before="450" w:after="450" w:line="312" w:lineRule="auto"/>
      </w:pPr>
      <w:r>
        <w:rPr>
          <w:rFonts w:ascii="宋体" w:hAnsi="宋体" w:eastAsia="宋体" w:cs="宋体"/>
          <w:color w:val="000"/>
          <w:sz w:val="28"/>
          <w:szCs w:val="28"/>
        </w:rPr>
        <w:t xml:space="preserve">“我们将继续完善粮食安全党政同责配套制度，签订承诺书，列入综合考核指标，层层落实责任。”湖南省保靖县农业农村局局长朱亮介绍。</w:t>
      </w:r>
    </w:p>
    <w:p>
      <w:pPr>
        <w:ind w:left="0" w:right="0" w:firstLine="560"/>
        <w:spacing w:before="450" w:after="450" w:line="312" w:lineRule="auto"/>
      </w:pPr>
      <w:r>
        <w:rPr>
          <w:rFonts w:ascii="宋体" w:hAnsi="宋体" w:eastAsia="宋体" w:cs="宋体"/>
          <w:color w:val="000"/>
          <w:sz w:val="28"/>
          <w:szCs w:val="28"/>
        </w:rPr>
        <w:t xml:space="preserve">饭碗一起端，责任一起扛。今年中央首次实行粮食安全党政同责考核，各地各级党委政府扛起粮食安全的政治责任。越来越多的地方党政一把手走进田间看粮食生产，进村入户搞调研，强化硬措施，形成保障国家粮食安全的合力。我国将继续完善产粮大县、产油大县、制种大县等综合奖励政策体系，不让重农抓粮吃亏。</w:t>
      </w:r>
    </w:p>
    <w:p>
      <w:pPr>
        <w:ind w:left="0" w:right="0" w:firstLine="560"/>
        <w:spacing w:before="450" w:after="450" w:line="312" w:lineRule="auto"/>
      </w:pPr>
      <w:r>
        <w:rPr>
          <w:rFonts w:ascii="宋体" w:hAnsi="宋体" w:eastAsia="宋体" w:cs="宋体"/>
          <w:color w:val="000"/>
          <w:sz w:val="28"/>
          <w:szCs w:val="28"/>
        </w:rPr>
        <w:t xml:space="preserve">希望的田野上，冬小麦陆续出苗，新的丰收正在孕育。全方位夯实粮食安全根基，压舱石稳固的中华民族伟大复兴号巨轮，定能乘风破浪、扬帆远航。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形势与政策心得体会论文篇四</w:t>
      </w:r>
    </w:p>
    <w:p>
      <w:pPr>
        <w:ind w:left="0" w:right="0" w:firstLine="560"/>
        <w:spacing w:before="450" w:after="450" w:line="312" w:lineRule="auto"/>
      </w:pPr>
      <w:r>
        <w:rPr>
          <w:rFonts w:ascii="宋体" w:hAnsi="宋体" w:eastAsia="宋体" w:cs="宋体"/>
          <w:color w:val="000"/>
          <w:sz w:val="28"/>
          <w:szCs w:val="28"/>
        </w:rPr>
        <w:t xml:space="preserve">过本学期的《形势与政策》课，我对当今变幻多端的国际形势有了一定的了解，更加的关注大学生就业创业。这有助于我们作为当代大学生思想的成熟、树立正确的社会主义荣辱观。对于我们大二的学生来说，就业创业的主题便成为我们同学共同关注的热点。</w:t>
      </w:r>
    </w:p>
    <w:p>
      <w:pPr>
        <w:ind w:left="0" w:right="0" w:firstLine="560"/>
        <w:spacing w:before="450" w:after="450" w:line="312" w:lineRule="auto"/>
      </w:pPr>
      <w:r>
        <w:rPr>
          <w:rFonts w:ascii="宋体" w:hAnsi="宋体" w:eastAsia="宋体" w:cs="宋体"/>
          <w:color w:val="000"/>
          <w:sz w:val="28"/>
          <w:szCs w:val="28"/>
        </w:rPr>
        <w:t xml:space="preserve">当前中国人才过剩，劳动力价格越来越低，越来越多的人不能及时就业，随着高校的扩招，金融危机的袭击，当前大学毕业生的就业压力也越来越大。国家的许多政策鼓励和支持大学生自主创业，给予我们许多的优惠政策。我们只有把握住社会发展的大趋势并适应这种趋势才能成就自己的事业!面对如此大的竞争压力，作为大学生的我们更是需要自主创业来为自己铺路。</w:t>
      </w:r>
    </w:p>
    <w:p>
      <w:pPr>
        <w:ind w:left="0" w:right="0" w:firstLine="560"/>
        <w:spacing w:before="450" w:after="450" w:line="312" w:lineRule="auto"/>
      </w:pPr>
      <w:r>
        <w:rPr>
          <w:rFonts w:ascii="宋体" w:hAnsi="宋体" w:eastAsia="宋体" w:cs="宋体"/>
          <w:color w:val="000"/>
          <w:sz w:val="28"/>
          <w:szCs w:val="28"/>
        </w:rPr>
        <w:t xml:space="preserve">当今世界形势发展变化很快且十分复杂，正处于旧格局解体走向新格局的过渡时期，分析当前的国际格局，应该说还是一个以美国为超级大国，以欧盟、俄罗斯、日本、中国为大国及国际集团的形式。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对目前大学生就业创业有了一定的想法。大学生就业创业这一个主题是最比较吸引我的，听完后使我受益匪浅，感触很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大学生;利用形势与政策，为我所用，形成对形势与政策的敏锐的洞察力和深刻的理解力，培养超前的把握形势与政策的胆识，利用形势与政策，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老师的讲解，我意识到未来不能只有天马行空的虚无，更重要的是要从现在开始去行动，去亲手缔造自己的未来和人生。大千社会，无奇不有，作为大学生，我应做好心理预备，坚信“天生我才必有用”的信念，从零做起，从基层做起，最终定能在社会上找到自己的位置。</w:t>
      </w:r>
    </w:p>
    <w:p>
      <w:pPr>
        <w:ind w:left="0" w:right="0" w:firstLine="560"/>
        <w:spacing w:before="450" w:after="450" w:line="312" w:lineRule="auto"/>
      </w:pPr>
      <w:r>
        <w:rPr>
          <w:rFonts w:ascii="宋体" w:hAnsi="宋体" w:eastAsia="宋体" w:cs="宋体"/>
          <w:color w:val="000"/>
          <w:sz w:val="28"/>
          <w:szCs w:val="28"/>
        </w:rPr>
        <w:t xml:space="preserve">作为大学生的我们，不能再是“两耳不闻窗外事，一心只读圣贤书”，应该抛掉陈旧的观念，拥抱外面精彩的世界。青年是推动社会和历史前进的一支重要力量。无论是人类社会发展的历程中，还是中华民族发展的历程中，青年都发挥了重要作用。而我们大学生正是青年，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我们思想政治理论课的必修课程，《形势与政策》对于我们大学生关注热点问题，分析当代我国形势无疑具有举足轻重的作用。学习这门课程不仅提高大学生综合素质、开阔胸怀视野、增强责任感，还使得我们更深刻地认识了世界，认识了中国，认识了我们与世界的差距，以及我们自身的不足。因此，作为21世纪的大学生，我们更应该把握住自己，努力学好专业知识，为祖国明天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形势与政策心得体会论文篇五</w:t>
      </w:r>
    </w:p>
    <w:p>
      <w:pPr>
        <w:ind w:left="0" w:right="0" w:firstLine="560"/>
        <w:spacing w:before="450" w:after="450" w:line="312" w:lineRule="auto"/>
      </w:pPr>
      <w:r>
        <w:rPr>
          <w:rFonts w:ascii="宋体" w:hAnsi="宋体" w:eastAsia="宋体" w:cs="宋体"/>
          <w:color w:val="000"/>
          <w:sz w:val="28"/>
          <w:szCs w:val="28"/>
        </w:rPr>
        <w:t xml:space="preserve">按照《国家粮食和物资储备局农业农村部教育部科技部全国妇联关于做好20__年世界粮食日和粮食安全系列宣传活动的通知》（x粮发〔20__〕x号）要求，我省结合实际，制定此方案。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20__年10月16日是第__个世界粮食日，主题是“努力实现零饥饿”。粮食安全系列宣传活动主题是“端牢国人饭碗，保障粮食安全”。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20__年世界粮食日和粮食安全系列宣传活动包括主会场宣传、“粮安之星”评选发布和粮食安全大走访大调研等内容。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（一）主会场活动</w:t>
      </w:r>
    </w:p>
    <w:p>
      <w:pPr>
        <w:ind w:left="0" w:right="0" w:firstLine="560"/>
        <w:spacing w:before="450" w:after="450" w:line="312" w:lineRule="auto"/>
      </w:pPr>
      <w:r>
        <w:rPr>
          <w:rFonts w:ascii="宋体" w:hAnsi="宋体" w:eastAsia="宋体" w:cs="宋体"/>
          <w:color w:val="000"/>
          <w:sz w:val="28"/>
          <w:szCs w:val="28"/>
        </w:rPr>
        <w:t xml:space="preserve">1.活动时间、地点。20__年世界粮食日和粮食安全系列宣传活动主会场宣传于20__年10月16日上午在中央大街__5号（金谷大厦门前）举办。</w:t>
      </w:r>
    </w:p>
    <w:p>
      <w:pPr>
        <w:ind w:left="0" w:right="0" w:firstLine="560"/>
        <w:spacing w:before="450" w:after="450" w:line="312" w:lineRule="auto"/>
      </w:pPr>
      <w:r>
        <w:rPr>
          <w:rFonts w:ascii="宋体" w:hAnsi="宋体" w:eastAsia="宋体" w:cs="宋体"/>
          <w:color w:val="000"/>
          <w:sz w:val="28"/>
          <w:szCs w:val="28"/>
        </w:rPr>
        <w:t xml:space="preserve">2.活动形式、内容。通过展板宣传10个省级“粮安之星”事迹材料，发布“粮安之星”及“世界粮食日”和粮食安全有关内容；会场上展示、宣传__省放心粮油企业和__好粮油产品生产企业、中盐__分公司及产品；门前悬挂印有主题宣传语横幅；摆放承办及协办单位制作的a字板、易拉宝等关于粮食安全活动主题的宣传材料；有关人员发放宣传品，宣传粮食安全方面知识。</w:t>
      </w:r>
    </w:p>
    <w:p>
      <w:pPr>
        <w:ind w:left="0" w:right="0" w:firstLine="560"/>
        <w:spacing w:before="450" w:after="450" w:line="312" w:lineRule="auto"/>
      </w:pPr>
      <w:r>
        <w:rPr>
          <w:rFonts w:ascii="宋体" w:hAnsi="宋体" w:eastAsia="宋体" w:cs="宋体"/>
          <w:color w:val="000"/>
          <w:sz w:val="28"/>
          <w:szCs w:val="28"/>
        </w:rPr>
        <w:t xml:space="preserve">3.活动工作分工</w:t>
      </w:r>
    </w:p>
    <w:p>
      <w:pPr>
        <w:ind w:left="0" w:right="0" w:firstLine="560"/>
        <w:spacing w:before="450" w:after="450" w:line="312" w:lineRule="auto"/>
      </w:pPr>
      <w:r>
        <w:rPr>
          <w:rFonts w:ascii="宋体" w:hAnsi="宋体" w:eastAsia="宋体" w:cs="宋体"/>
          <w:color w:val="000"/>
          <w:sz w:val="28"/>
          <w:szCs w:val="28"/>
        </w:rPr>
        <w:t xml:space="preserve">主办单位：省粮食局</w:t>
      </w:r>
    </w:p>
    <w:p>
      <w:pPr>
        <w:ind w:left="0" w:right="0" w:firstLine="560"/>
        <w:spacing w:before="450" w:after="450" w:line="312" w:lineRule="auto"/>
      </w:pPr>
      <w:r>
        <w:rPr>
          <w:rFonts w:ascii="宋体" w:hAnsi="宋体" w:eastAsia="宋体" w:cs="宋体"/>
          <w:color w:val="000"/>
          <w:sz w:val="28"/>
          <w:szCs w:val="28"/>
        </w:rPr>
        <w:t xml:space="preserve">承办单位：省粮食行业协会</w:t>
      </w:r>
    </w:p>
    <w:p>
      <w:pPr>
        <w:ind w:left="0" w:right="0" w:firstLine="560"/>
        <w:spacing w:before="450" w:after="450" w:line="312" w:lineRule="auto"/>
      </w:pPr>
      <w:r>
        <w:rPr>
          <w:rFonts w:ascii="宋体" w:hAnsi="宋体" w:eastAsia="宋体" w:cs="宋体"/>
          <w:color w:val="000"/>
          <w:sz w:val="28"/>
          <w:szCs w:val="28"/>
        </w:rPr>
        <w:t xml:space="preserve">协办单位：省粮油卫生检验监测中心、省盐务局、__交通职业技术学院粮食工程学院、中盐__分公司、金谷大厦、__省放心粮油企业、中国好粮油和__好粮油企业。</w:t>
      </w:r>
    </w:p>
    <w:p>
      <w:pPr>
        <w:ind w:left="0" w:right="0" w:firstLine="560"/>
        <w:spacing w:before="450" w:after="450" w:line="312" w:lineRule="auto"/>
      </w:pPr>
      <w:r>
        <w:rPr>
          <w:rFonts w:ascii="宋体" w:hAnsi="宋体" w:eastAsia="宋体" w:cs="宋体"/>
          <w:color w:val="000"/>
          <w:sz w:val="28"/>
          <w:szCs w:val="28"/>
        </w:rPr>
        <w:t xml:space="preserve">（二）“粮安之星”评选发布</w:t>
      </w:r>
    </w:p>
    <w:p>
      <w:pPr>
        <w:ind w:left="0" w:right="0" w:firstLine="560"/>
        <w:spacing w:before="450" w:after="450" w:line="312" w:lineRule="auto"/>
      </w:pPr>
      <w:r>
        <w:rPr>
          <w:rFonts w:ascii="宋体" w:hAnsi="宋体" w:eastAsia="宋体" w:cs="宋体"/>
          <w:color w:val="000"/>
          <w:sz w:val="28"/>
          <w:szCs w:val="28"/>
        </w:rPr>
        <w:t xml:space="preserve">我局商省农委、教育厅、科技厅和省妇联评选10个粮安之星集体或人物，并在10月16日主会场活动时发布。其中：粮食生产方面2个、人才培养方面1个、粮食科研方面2个、粮食流通方面4个、妇女代表1个，并择优向国家粮食和物资储备局推荐1个粮安之星先进集体或人物。</w:t>
      </w:r>
    </w:p>
    <w:p>
      <w:pPr>
        <w:ind w:left="0" w:right="0" w:firstLine="560"/>
        <w:spacing w:before="450" w:after="450" w:line="312" w:lineRule="auto"/>
      </w:pPr>
      <w:r>
        <w:rPr>
          <w:rFonts w:ascii="宋体" w:hAnsi="宋体" w:eastAsia="宋体" w:cs="宋体"/>
          <w:color w:val="000"/>
          <w:sz w:val="28"/>
          <w:szCs w:val="28"/>
        </w:rPr>
        <w:t xml:space="preserve">（三）粮食安全大走访大调研。</w:t>
      </w:r>
    </w:p>
    <w:p>
      <w:pPr>
        <w:ind w:left="0" w:right="0" w:firstLine="560"/>
        <w:spacing w:before="450" w:after="450" w:line="312" w:lineRule="auto"/>
      </w:pPr>
      <w:r>
        <w:rPr>
          <w:rFonts w:ascii="宋体" w:hAnsi="宋体" w:eastAsia="宋体" w:cs="宋体"/>
          <w:color w:val="000"/>
          <w:sz w:val="28"/>
          <w:szCs w:val="28"/>
        </w:rPr>
        <w:t xml:space="preserve">省农委、教育厅、科技厅、妇联各自组织本部门人员进行调研活动。粮食部门将于10月份在全省各地市范围内开展调研活动。具体安排如下：</w:t>
      </w:r>
    </w:p>
    <w:p>
      <w:pPr>
        <w:ind w:left="0" w:right="0" w:firstLine="560"/>
        <w:spacing w:before="450" w:after="450" w:line="312" w:lineRule="auto"/>
      </w:pPr>
      <w:r>
        <w:rPr>
          <w:rFonts w:ascii="宋体" w:hAnsi="宋体" w:eastAsia="宋体" w:cs="宋体"/>
          <w:color w:val="000"/>
          <w:sz w:val="28"/>
          <w:szCs w:val="28"/>
        </w:rPr>
        <w:t xml:space="preserve">1.主要内容。围绕科学储粮、秋粮测产、代烘代储代销及政策宣传等内容，深入村屯、农户，对粮食问题进行调研摸底，听取农民对国家粮食政策的意见建议，深入了解粮食安全方面存在的矛盾隐患，宣传粮食政策，讲解粮食收储、运输、保管等方面的科技知识。</w:t>
      </w:r>
    </w:p>
    <w:p>
      <w:pPr>
        <w:ind w:left="0" w:right="0" w:firstLine="560"/>
        <w:spacing w:before="450" w:after="450" w:line="312" w:lineRule="auto"/>
      </w:pPr>
      <w:r>
        <w:rPr>
          <w:rFonts w:ascii="宋体" w:hAnsi="宋体" w:eastAsia="宋体" w:cs="宋体"/>
          <w:color w:val="000"/>
          <w:sz w:val="28"/>
          <w:szCs w:val="28"/>
        </w:rPr>
        <w:t xml:space="preserve">2.活动形式及分工。以工作小组形式开展活动。省粮食局成立3个走访调研组：</w:t>
      </w:r>
    </w:p>
    <w:p>
      <w:pPr>
        <w:ind w:left="0" w:right="0" w:firstLine="560"/>
        <w:spacing w:before="450" w:after="450" w:line="312" w:lineRule="auto"/>
      </w:pPr>
      <w:r>
        <w:rPr>
          <w:rFonts w:ascii="宋体" w:hAnsi="宋体" w:eastAsia="宋体" w:cs="宋体"/>
          <w:color w:val="000"/>
          <w:sz w:val="28"/>
          <w:szCs w:val="28"/>
        </w:rPr>
        <w:t xml:space="preserve">第一组：调控处牵头，工业处、信息中心参加；负责__。</w:t>
      </w:r>
    </w:p>
    <w:p>
      <w:pPr>
        <w:ind w:left="0" w:right="0" w:firstLine="560"/>
        <w:spacing w:before="450" w:after="450" w:line="312" w:lineRule="auto"/>
      </w:pPr>
      <w:r>
        <w:rPr>
          <w:rFonts w:ascii="宋体" w:hAnsi="宋体" w:eastAsia="宋体" w:cs="宋体"/>
          <w:color w:val="000"/>
          <w:sz w:val="28"/>
          <w:szCs w:val="28"/>
        </w:rPr>
        <w:t xml:space="preserve">第二组：仓储处牵头，财审处、监测中心参加；负责__。</w:t>
      </w:r>
    </w:p>
    <w:p>
      <w:pPr>
        <w:ind w:left="0" w:right="0" w:firstLine="560"/>
        <w:spacing w:before="450" w:after="450" w:line="312" w:lineRule="auto"/>
      </w:pPr>
      <w:r>
        <w:rPr>
          <w:rFonts w:ascii="宋体" w:hAnsi="宋体" w:eastAsia="宋体" w:cs="宋体"/>
          <w:color w:val="000"/>
          <w:sz w:val="28"/>
          <w:szCs w:val="28"/>
        </w:rPr>
        <w:t xml:space="preserve">第三组：监督检查处牵头，法规处、交易市场参加；负责__。</w:t>
      </w:r>
    </w:p>
    <w:p>
      <w:pPr>
        <w:ind w:left="0" w:right="0" w:firstLine="560"/>
        <w:spacing w:before="450" w:after="450" w:line="312" w:lineRule="auto"/>
      </w:pPr>
      <w:r>
        <w:rPr>
          <w:rFonts w:ascii="宋体" w:hAnsi="宋体" w:eastAsia="宋体" w:cs="宋体"/>
          <w:color w:val="000"/>
          <w:sz w:val="28"/>
          <w:szCs w:val="28"/>
        </w:rPr>
        <w:t xml:space="preserve">各组可在本组负责的地市中选择2～3个县，每县选择2～3个村，进行走访调研活动。每组3～5人（可包含地市县人员），深入到2～3个村，进行大走访大调研活动，大走访大调研活动要与秋粮购销工作紧密衔接。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（一）高度重视，加强领导。各地要切实加强组织领导，配合好省局各项活动，同时参照省局活动方案，结合本地实际，组织好本辖区各项活动。</w:t>
      </w:r>
    </w:p>
    <w:p>
      <w:pPr>
        <w:ind w:left="0" w:right="0" w:firstLine="560"/>
        <w:spacing w:before="450" w:after="450" w:line="312" w:lineRule="auto"/>
      </w:pPr>
      <w:r>
        <w:rPr>
          <w:rFonts w:ascii="宋体" w:hAnsi="宋体" w:eastAsia="宋体" w:cs="宋体"/>
          <w:color w:val="000"/>
          <w:sz w:val="28"/>
          <w:szCs w:val="28"/>
        </w:rPr>
        <w:t xml:space="preserve">（二）拓宽渠道，加强宣传。充分发挥电视、广播、报纸等传统媒体优势，积极运用网络、微信、微博等新兴媒体加大宣传力度，努力形成全媒体覆盖格局。</w:t>
      </w:r>
    </w:p>
    <w:p>
      <w:pPr>
        <w:ind w:left="0" w:right="0" w:firstLine="560"/>
        <w:spacing w:before="450" w:after="450" w:line="312" w:lineRule="auto"/>
      </w:pPr>
      <w:r>
        <w:rPr>
          <w:rFonts w:ascii="宋体" w:hAnsi="宋体" w:eastAsia="宋体" w:cs="宋体"/>
          <w:color w:val="000"/>
          <w:sz w:val="28"/>
          <w:szCs w:val="28"/>
        </w:rPr>
        <w:t xml:space="preserve">（三）改进作风，严肃纪律。要认真贯彻落实中央八项规定精神，改进工作作风、突出活动主题、厉行勤俭节约，严禁铺张浪费、大讲排场和形式主义。</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形势与政策心得体会论文篇六</w:t>
      </w:r>
    </w:p>
    <w:p>
      <w:pPr>
        <w:ind w:left="0" w:right="0" w:firstLine="560"/>
        <w:spacing w:before="450" w:after="450" w:line="312" w:lineRule="auto"/>
      </w:pPr>
      <w:r>
        <w:rPr>
          <w:rFonts w:ascii="宋体" w:hAnsi="宋体" w:eastAsia="宋体" w:cs="宋体"/>
          <w:color w:val="000"/>
          <w:sz w:val="28"/>
          <w:szCs w:val="28"/>
        </w:rPr>
        <w:t xml:space="preserve">摘要：当前，我区人口低速增长、人口老龄化、劳动人口比例下降、知识技能型年轻人口流出较多等问题凸显，同时与经济发展、资源环境问题叠加，成为经济社会发展中需要高度重视的问题。为避免类东北现象产生，我区要进行更深刻、更有针对性的改革和制度建设，对人才资源进行深度开发，加快培养和引进人才，为自治区经济转型升级提供支撑。</w:t>
      </w:r>
    </w:p>
    <w:p>
      <w:pPr>
        <w:ind w:left="0" w:right="0" w:firstLine="560"/>
        <w:spacing w:before="450" w:after="450" w:line="312" w:lineRule="auto"/>
      </w:pPr>
      <w:r>
        <w:rPr>
          <w:rFonts w:ascii="宋体" w:hAnsi="宋体" w:eastAsia="宋体" w:cs="宋体"/>
          <w:color w:val="000"/>
          <w:sz w:val="28"/>
          <w:szCs w:val="28"/>
        </w:rPr>
        <w:t xml:space="preserve">关键词：人口老龄化城镇化人口区域布局</w:t>
      </w:r>
    </w:p>
    <w:p>
      <w:pPr>
        <w:ind w:left="0" w:right="0" w:firstLine="560"/>
        <w:spacing w:before="450" w:after="450" w:line="312" w:lineRule="auto"/>
      </w:pPr>
      <w:r>
        <w:rPr>
          <w:rFonts w:ascii="宋体" w:hAnsi="宋体" w:eastAsia="宋体" w:cs="宋体"/>
          <w:color w:val="000"/>
          <w:sz w:val="28"/>
          <w:szCs w:val="28"/>
        </w:rPr>
        <w:t xml:space="preserve">一、近年来我区人口变化基本情况</w:t>
      </w:r>
    </w:p>
    <w:p>
      <w:pPr>
        <w:ind w:left="0" w:right="0" w:firstLine="560"/>
        <w:spacing w:before="450" w:after="450" w:line="312" w:lineRule="auto"/>
      </w:pPr>
      <w:r>
        <w:rPr>
          <w:rFonts w:ascii="宋体" w:hAnsi="宋体" w:eastAsia="宋体" w:cs="宋体"/>
          <w:color w:val="000"/>
          <w:sz w:val="28"/>
          <w:szCs w:val="28"/>
        </w:rPr>
        <w:t xml:space="preserve">（一）人口持续增长，二孩政策效应显现</w:t>
      </w:r>
    </w:p>
    <w:p>
      <w:pPr>
        <w:ind w:left="0" w:right="0" w:firstLine="560"/>
        <w:spacing w:before="450" w:after="450" w:line="312" w:lineRule="auto"/>
      </w:pPr>
      <w:r>
        <w:rPr>
          <w:rFonts w:ascii="宋体" w:hAnsi="宋体" w:eastAsia="宋体" w:cs="宋体"/>
          <w:color w:val="000"/>
          <w:sz w:val="28"/>
          <w:szCs w:val="28"/>
        </w:rPr>
        <w:t xml:space="preserve">截至202_年底，我区常住人口2528.6万人，占全国人口的1.82%，在31个省、自治区、直辖市中排第23位；比202_年增加56.4万人，年均增加8.06万人，年均增长3.2‰，低于全国年均增长5.2‰的水平。一是盟市人口增减各不相同。202_—202_年呼和浩特市、包头市、鄂尔多斯市、乌海市、锡林郭勒盟、阿拉善盟和巴彦淖尔市等7个盟市人口增加，分别增加24.1万、22.16万、11.92万、3.11万、2.36万、1.61万和1.49万人。呼包鄂城市群人口增幅均低于202_—202_年期间，特别是鄂尔多斯市，10年间常住人口年均增加5.45万人，近7年来年均仅增加1.7万人。赤峰市、呼伦贝尔市、乌兰察布市、通辽市、兴安盟等5盟市常住人口均有不同程度的减少。通辽市常住人口由10年间增加5.57万人，转变为近7年减少5.57万人。乌兰察布市、呼伦贝尔市和赤峰市人口减幅比202_—202_年大幅度降低。东部五盟市人口占比继续下降，202_年49.47%，比202_年下降了1.82个百分点。二是二孩政策效应显现。202_年以来，全区年均出生人口22.6万人，年均出生率约9.1‰，比全国平均低3.1‰；死亡人口13.8万人，年均死亡率约5.5‰，比全国低1.6‰以上；自然增长率年均3.5‰，比全国低1.7‰左右。202_年十八届三中全会决定实施单独两孩政策，202_年我区出生人口有所增加，出生人口23.3万人，人口出生率9.3‰，比上年提高0.3个千分点。202_年党的十八届五中全会决定实施全面两孩政策，我区出生人口明显增加。202_年、202_年出生人口分别为22.72万人和23.9万人，出生率达到9‰和9.47‰，二孩率为40.9%和47.76%，比全国分别高0.7个百分点和低3.44个百分点，比“全面两孩”政策实施前的“十二五”时期年均出生人数多0.75万人和1.93万人。</w:t>
      </w:r>
    </w:p>
    <w:p>
      <w:pPr>
        <w:ind w:left="0" w:right="0" w:firstLine="560"/>
        <w:spacing w:before="450" w:after="450" w:line="312" w:lineRule="auto"/>
      </w:pPr>
      <w:r>
        <w:rPr>
          <w:rFonts w:ascii="宋体" w:hAnsi="宋体" w:eastAsia="宋体" w:cs="宋体"/>
          <w:color w:val="000"/>
          <w:sz w:val="28"/>
          <w:szCs w:val="28"/>
        </w:rPr>
        <w:t xml:space="preserve">（二）人口老龄化程度提高，劳动人口总量保持稳定</w:t>
      </w:r>
    </w:p>
    <w:p>
      <w:pPr>
        <w:ind w:left="0" w:right="0" w:firstLine="560"/>
        <w:spacing w:before="450" w:after="450" w:line="312" w:lineRule="auto"/>
      </w:pPr>
      <w:r>
        <w:rPr>
          <w:rFonts w:ascii="宋体" w:hAnsi="宋体" w:eastAsia="宋体" w:cs="宋体"/>
          <w:color w:val="000"/>
          <w:sz w:val="28"/>
          <w:szCs w:val="28"/>
        </w:rPr>
        <w:t xml:space="preserve">65岁以上老年人口由202_年的187万人增加到202_年的251.1万人；比重由202_年的7.56%提高到202_年的9.9%，人口老龄化程度加深，但低于全国平均水平1.5个百分点。据统计，1956-1966年流入我区人口集中，受代际传递影响，我区人口老龄化程度比全国平均水平低。虽然202_年15-64岁的劳动年龄人口比例比202_年降低1.1个百分点，但劳动年龄人口比例仍达77.2%，比全国平均高4.7个百分点，劳动年龄人口比202_年增加9.8万人，没有出现劳动人口数量下降情况。我区0-14岁人口由202_年的348万人降低到202_年的335.4万人，比重由14.08%降低到13.31%，比全国平均低3.39个百分点，已处于“严重少子化”阶段。人口总抚养比从202_年的33.2%降低到202_年的28.6%，比全国平均低9.31个百分点。</w:t>
      </w:r>
    </w:p>
    <w:p>
      <w:pPr>
        <w:ind w:left="0" w:right="0" w:firstLine="560"/>
        <w:spacing w:before="450" w:after="450" w:line="312" w:lineRule="auto"/>
      </w:pPr>
      <w:r>
        <w:rPr>
          <w:rFonts w:ascii="宋体" w:hAnsi="宋体" w:eastAsia="宋体" w:cs="宋体"/>
          <w:color w:val="000"/>
          <w:sz w:val="28"/>
          <w:szCs w:val="28"/>
        </w:rPr>
        <w:t xml:space="preserve">（三）人口城镇化率较高</w:t>
      </w:r>
    </w:p>
    <w:p>
      <w:pPr>
        <w:ind w:left="0" w:right="0" w:firstLine="560"/>
        <w:spacing w:before="450" w:after="450" w:line="312" w:lineRule="auto"/>
      </w:pPr>
      <w:r>
        <w:rPr>
          <w:rFonts w:ascii="宋体" w:hAnsi="宋体" w:eastAsia="宋体" w:cs="宋体"/>
          <w:color w:val="000"/>
          <w:sz w:val="28"/>
          <w:szCs w:val="28"/>
        </w:rPr>
        <w:t xml:space="preserve">202_年人口城镇化率55.5%，比全国平均高5.82个百分点，在全国居8位，西部地区第1位；202_年提高到62%，比全国平均高3.48个百分点，在全国居第10位，西部地区第2位。</w:t>
      </w:r>
    </w:p>
    <w:p>
      <w:pPr>
        <w:ind w:left="0" w:right="0" w:firstLine="560"/>
        <w:spacing w:before="450" w:after="450" w:line="312" w:lineRule="auto"/>
      </w:pPr>
      <w:r>
        <w:rPr>
          <w:rFonts w:ascii="宋体" w:hAnsi="宋体" w:eastAsia="宋体" w:cs="宋体"/>
          <w:color w:val="000"/>
          <w:sz w:val="28"/>
          <w:szCs w:val="28"/>
        </w:rPr>
        <w:t xml:space="preserve">（四）人口受教育程度显著提高</w:t>
      </w:r>
    </w:p>
    <w:p>
      <w:pPr>
        <w:ind w:left="0" w:right="0" w:firstLine="560"/>
        <w:spacing w:before="450" w:after="450" w:line="312" w:lineRule="auto"/>
      </w:pPr>
      <w:r>
        <w:rPr>
          <w:rFonts w:ascii="宋体" w:hAnsi="宋体" w:eastAsia="宋体" w:cs="宋体"/>
          <w:color w:val="000"/>
          <w:sz w:val="28"/>
          <w:szCs w:val="28"/>
        </w:rPr>
        <w:t xml:space="preserve">202_年受大专以上教育人口占全部人口的比例达到15.3%，比全国平均高2.8个百分点，比202_年提高了5个百分点；受高中（含中专）教育人口占全部人口的比重达到16.2%，比全国平均高0.81个百分点，比202_年提高0.9个百分点；受小学教育人口占全部人口的比例为22.9%，比全国平均低1.5个百分点，比202_年占比降低2.5个百分点。</w:t>
      </w:r>
    </w:p>
    <w:p>
      <w:pPr>
        <w:ind w:left="0" w:right="0" w:firstLine="560"/>
        <w:spacing w:before="450" w:after="450" w:line="312" w:lineRule="auto"/>
      </w:pPr>
      <w:r>
        <w:rPr>
          <w:rFonts w:ascii="宋体" w:hAnsi="宋体" w:eastAsia="宋体" w:cs="宋体"/>
          <w:color w:val="000"/>
          <w:sz w:val="28"/>
          <w:szCs w:val="28"/>
        </w:rPr>
        <w:t xml:space="preserve">二、人口发展存在的问题</w:t>
      </w:r>
    </w:p>
    <w:p>
      <w:pPr>
        <w:ind w:left="0" w:right="0" w:firstLine="560"/>
        <w:spacing w:before="450" w:after="450" w:line="312" w:lineRule="auto"/>
      </w:pPr>
      <w:r>
        <w:rPr>
          <w:rFonts w:ascii="宋体" w:hAnsi="宋体" w:eastAsia="宋体" w:cs="宋体"/>
          <w:color w:val="000"/>
          <w:sz w:val="28"/>
          <w:szCs w:val="28"/>
        </w:rPr>
        <w:t xml:space="preserve">（一）人口低水平增长，知识技能型人口存在流失现象</w:t>
      </w:r>
    </w:p>
    <w:p>
      <w:pPr>
        <w:ind w:left="0" w:right="0" w:firstLine="560"/>
        <w:spacing w:before="450" w:after="450" w:line="312" w:lineRule="auto"/>
      </w:pPr>
      <w:r>
        <w:rPr>
          <w:rFonts w:ascii="宋体" w:hAnsi="宋体" w:eastAsia="宋体" w:cs="宋体"/>
          <w:color w:val="000"/>
          <w:sz w:val="28"/>
          <w:szCs w:val="28"/>
        </w:rPr>
        <w:t xml:space="preserve">202_年我区人口出生率、自然增长率分别居全国倒数第9位、11位。202_年、202_年，我区人口出生率、自然增长率均居全国倒数第6位。202_年人口出生率和自然增长率分别达到9.47‰、3.73‰，分别比全国平均水平低2.96个千分点、1.69个千分点，居全国倒数第7位和第8位。实施全面两孩政策后，出生率短期出现回升，但出生率降低具有一定的趨势性；受生育行为选择变化等因素影响，长期来看，生育水平有继续走低的可能。我区人均土地面积较大，整体上人口净流入、净流出趋势并不明显。连续6年人口净流入后，202_—202_年连续三年出现了少量人口净流出，202_年又出现了少量人口净流出，成为当年全国6个人口净流出地区之一。但我区流出人口主要是劳动年龄人口、知识技能型年轻人口和已经成型的知识技能型人才。202_年我区科学研究和技术服务业就业人数比上年减少6.3%。在区外就读的知名高校毕业生很少回生源地就业；在区内就读的高校毕业生、职业技术学校毕业生通过多种方式千方百计出区学习和就业。据初步统计，赤峰市大学生（含大专）202_—202_年上线分别为3.2万、2.8万、2.6万人，回到赤峰工作的分别为1万、1.2万、1.3万人。另外，由于人口老龄化和独生子女家庭、少孩家庭子女从业观念变化较大，我区部分行业出现了年轻人减少情况。</w:t>
      </w:r>
    </w:p>
    <w:p>
      <w:pPr>
        <w:ind w:left="0" w:right="0" w:firstLine="560"/>
        <w:spacing w:before="450" w:after="450" w:line="312" w:lineRule="auto"/>
      </w:pPr>
      <w:r>
        <w:rPr>
          <w:rFonts w:ascii="宋体" w:hAnsi="宋体" w:eastAsia="宋体" w:cs="宋体"/>
          <w:color w:val="000"/>
          <w:sz w:val="28"/>
          <w:szCs w:val="28"/>
        </w:rPr>
        <w:t xml:space="preserve">（二）人口老龄化速度加快，养老保障亟待强化</w:t>
      </w:r>
    </w:p>
    <w:p>
      <w:pPr>
        <w:ind w:left="0" w:right="0" w:firstLine="560"/>
        <w:spacing w:before="450" w:after="450" w:line="312" w:lineRule="auto"/>
      </w:pPr>
      <w:r>
        <w:rPr>
          <w:rFonts w:ascii="宋体" w:hAnsi="宋体" w:eastAsia="宋体" w:cs="宋体"/>
          <w:color w:val="000"/>
          <w:sz w:val="28"/>
          <w:szCs w:val="28"/>
        </w:rPr>
        <w:t xml:space="preserve">我区边境地区、牧区、林区人烟稀少，产业不发达，但为了满足戍边和行政管理需要，设立了旗县市和乡镇苏木；我区矿区较多，城镇化率也相对较高。赤峰市、通辽市、兴安盟、巴彦淖尔市等农区比例较大、人口较多的地区城镇化率相对较低。即使是人口相对稠密的地区，平均每个旗县市人口远远低于全国平均每个县40万人到70万人的水平，人口布局分散，多数旗县政府所在地城镇工业化程度低，城镇化质量不高，集聚人口能力不强。不少盟市政府所在地城市人口少，经济规模小，还不及发达省区一个县政府所在地城镇规模。呼包鄂城市群中，鄂尔多斯市是高度依托资源型的县域经济，产业、人口分布都比较分散，东胜、康巴什市区和阿镇的产业和人口规模很难起到较大的辐射带动作用，也很难承载高水平的研究院所、大学和医疗机构；高端服务和高水平公共服务主要依托呼和浩特市、包头市和区外相近大中城市。包头市是典型的重化工产业结构，受市场周期影响较大，大型企业转型升级和成长速度慢，核心竞争力不强，与全国同类型企业差距越拉越大。首府呼和浩特市竞争力较强的制造业较少，新经济、研发创新、教育、医疗水平仍待提高。近年来三个城市人口集聚能力均有所下降。202_年以来我区城镇化率年均增幅0.93%，低于全国年均增幅0.29个百分点。</w:t>
      </w:r>
    </w:p>
    <w:p>
      <w:pPr>
        <w:ind w:left="0" w:right="0" w:firstLine="560"/>
        <w:spacing w:before="450" w:after="450" w:line="312" w:lineRule="auto"/>
      </w:pPr>
      <w:r>
        <w:rPr>
          <w:rFonts w:ascii="宋体" w:hAnsi="宋体" w:eastAsia="宋体" w:cs="宋体"/>
          <w:color w:val="000"/>
          <w:sz w:val="28"/>
          <w:szCs w:val="28"/>
        </w:rPr>
        <w:t xml:space="preserve">（四）人口区域布局不合理，集中集约程度不高</w:t>
      </w:r>
    </w:p>
    <w:p>
      <w:pPr>
        <w:ind w:left="0" w:right="0" w:firstLine="560"/>
        <w:spacing w:before="450" w:after="450" w:line="312" w:lineRule="auto"/>
      </w:pPr>
      <w:r>
        <w:rPr>
          <w:rFonts w:ascii="宋体" w:hAnsi="宋体" w:eastAsia="宋体" w:cs="宋体"/>
          <w:color w:val="000"/>
          <w:sz w:val="28"/>
          <w:szCs w:val="28"/>
        </w:rPr>
        <w:t xml:space="preserve">一是人口、产业区域布局分散。除呼包鄂城市群外，几乎每个乡镇、旗县、盟市政府所在地城镇（市）都存在人口规模较少、产业规模较小的问题。人口聚集程度差是影响我区非资源型产业发展的重要因素。人口布局分散、产业布局分散，加之能占领全国市场的轻工产品极度匮乏，物流满车进空车出，不能摊薄物流成本，造成我区居民生活成本高、企业生产成本高。二是首位度城市综合竞争力和吸纳人口能力有待提高。东南沿海及西部形成了成都、重庆、西安等一批人口超千万、gdp超万亿元的大型城市，而呼和浩特市和包头市人口分别为311.5万人、287.8万人，呼和浩特市区人口仅200多万人，gdp分别达到2743.7亿元、3867.6亿元（202_年数据）。三是还没有建立与主体功能区相配套的人口政策体系。呼伦贝尔市、兴安盟、锡林郭勒盟、乌兰察布市等重点生态保护区、生态环境脆弱区仍然面临人口多、生态环境压力大的问题。呼伦贝尔市、锡林郭勒盟、兴安盟、通遼市、巴彦淖尔市等农畜产品主产区人口的集中集约程度仍需提高。四是边境地区气候和生态环境差、人口少、收入低，教育、医疗等基本公共服务水平落后。</w:t>
      </w:r>
    </w:p>
    <w:p>
      <w:pPr>
        <w:ind w:left="0" w:right="0" w:firstLine="560"/>
        <w:spacing w:before="450" w:after="450" w:line="312" w:lineRule="auto"/>
      </w:pPr>
      <w:r>
        <w:rPr>
          <w:rFonts w:ascii="宋体" w:hAnsi="宋体" w:eastAsia="宋体" w:cs="宋体"/>
          <w:color w:val="000"/>
          <w:sz w:val="28"/>
          <w:szCs w:val="28"/>
        </w:rPr>
        <w:t xml:space="preserve">（五）就业人口产业分布不合理，农牧业劳动人口有待转移</w:t>
      </w:r>
    </w:p>
    <w:p>
      <w:pPr>
        <w:ind w:left="0" w:right="0" w:firstLine="560"/>
        <w:spacing w:before="450" w:after="450" w:line="312" w:lineRule="auto"/>
      </w:pPr>
      <w:r>
        <w:rPr>
          <w:rFonts w:ascii="宋体" w:hAnsi="宋体" w:eastAsia="宋体" w:cs="宋体"/>
          <w:color w:val="000"/>
          <w:sz w:val="28"/>
          <w:szCs w:val="28"/>
        </w:rPr>
        <w:t xml:space="preserve">202_年我区第一产业就业人数比例为40.1%，比202_年下降了12.1个百分点；同期全国平均水平为27.7%，比202_年下降了22.4个百分点。我区农牧业增加值仅占国内生产总值的8.8%，与全国基本持平，却容纳了40%的劳动就业，与全国平均水平相差12.3个百分点。大量劳动力滞留农牧业，从二、三产业中得到的收入少，是我区农牧民人均收入从高于全国平均水平降到低于全国平均水平的重要原因。202_年我区第二产业就业人数比例为15.9%，比202_年下降1.2个百分点；同期全国平均水平、山东省、广东省均比202_年有大幅度提高，并且占比分别比我区高12.9个、15个、25个百分点。我区占国内生产总值48.7%的第二产业，只承担了15.9%的劳动就业。我区工业经济体系与发达省区经过高度工业化、又开始部分去工业化有很大的区别，我区是“外部资本嵌入型”资源类为主的产业结构，资源主要由大型央企、区外大型国企民企开发生产加工，产业链条短，地方很难参与其分工合作，分享其发展成果。资源类产业生产现代化、规模化、自动化，用人很少，煤炭、电力、化工、电解铝等大型企业从当地招工的比例也不大。我区自身劳动密集型非资源产业发育生成程度低，产业门类少，吸纳就业能力十分有限。近年来我区第三产业发展速度较快，在产业结构中的比重不断提高，但并不完全代表经济发展质量水平的提升和发展方式的转变。如202_年呼和浩特市第三产业占比达到68.6%，仅低于北京市、上海市、海口市、乌鲁木齐市，位居全国直辖市和省会城市第5位。我区第三产业是在制造业还没有得到充分发育、工业化程度较低的情况下发展的，主要为居民生活和农牧业生产提供服务，而我区城乡居民收入偏低，农牧业规模化、现代化生产不足，制约了第三产业高质量发展，也影响了其就业吸纳质量。</w:t>
      </w:r>
    </w:p>
    <w:p>
      <w:pPr>
        <w:ind w:left="0" w:right="0" w:firstLine="560"/>
        <w:spacing w:before="450" w:after="450" w:line="312" w:lineRule="auto"/>
      </w:pPr>
      <w:r>
        <w:rPr>
          <w:rFonts w:ascii="宋体" w:hAnsi="宋体" w:eastAsia="宋体" w:cs="宋体"/>
          <w:color w:val="000"/>
          <w:sz w:val="28"/>
          <w:szCs w:val="28"/>
        </w:rPr>
        <w:t xml:space="preserve">三、人口问题对经济社会发展的影响</w:t>
      </w:r>
    </w:p>
    <w:p>
      <w:pPr>
        <w:ind w:left="0" w:right="0" w:firstLine="560"/>
        <w:spacing w:before="450" w:after="450" w:line="312" w:lineRule="auto"/>
      </w:pPr>
      <w:r>
        <w:rPr>
          <w:rFonts w:ascii="宋体" w:hAnsi="宋体" w:eastAsia="宋体" w:cs="宋体"/>
          <w:color w:val="000"/>
          <w:sz w:val="28"/>
          <w:szCs w:val="28"/>
        </w:rPr>
        <w:t xml:space="preserve">从世界经济发展的一般规律看，人口增长或稳定，经济就增长和富有活力；人口减少和老龄化，经济发展就缺乏动力和活力，甚至出现增速下滑、停滞等情况。</w:t>
      </w:r>
    </w:p>
    <w:p>
      <w:pPr>
        <w:ind w:left="0" w:right="0" w:firstLine="560"/>
        <w:spacing w:before="450" w:after="450" w:line="312" w:lineRule="auto"/>
      </w:pPr>
      <w:r>
        <w:rPr>
          <w:rFonts w:ascii="宋体" w:hAnsi="宋体" w:eastAsia="宋体" w:cs="宋体"/>
          <w:color w:val="000"/>
          <w:sz w:val="28"/>
          <w:szCs w:val="28"/>
        </w:rPr>
        <w:t xml:space="preserve">我区人口自然增长率已经下降到较低水平，年轻知识技能型人口净流出，高端人才留不住、引不进问题突出，与推进经济高质量发展不相适应。劳动力从农牧业向非农牧业转移速度放缓，会抑制资源配置效率，导致农牧业劳动生产率、城市化率提高幅度下降。生态脆弱区、重要生态功能区人口较多会对草原、森林等生态功能恢复形成压力。农畜产品主产区人口过多会影响农牧业生产现代化、规模化和农畜产品产量、质量的提高。人口老龄化会对储蓄和投资产生不利影响，改变消费需求结构和水平，增加养老和医疗等社会保障支出、基本公共服务支出和家庭负担，降低经济社会发展的活力，制约产业结构升级和经济发展。</w:t>
      </w:r>
    </w:p>
    <w:p>
      <w:pPr>
        <w:ind w:left="0" w:right="0" w:firstLine="560"/>
        <w:spacing w:before="450" w:after="450" w:line="312" w:lineRule="auto"/>
      </w:pPr>
      <w:r>
        <w:rPr>
          <w:rFonts w:ascii="宋体" w:hAnsi="宋体" w:eastAsia="宋体" w:cs="宋体"/>
          <w:color w:val="000"/>
          <w:sz w:val="28"/>
          <w:szCs w:val="28"/>
        </w:rPr>
        <w:t xml:space="preserve">从积极的方面看，人口流出减轻了我区就业压力，人口增量减少和人口布局的改善有利于减轻生态环境压力。虽然劳动力比重出现了下降，劳动力资源总量仍比较丰富。</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（一）深化改革，坚决破除“人情社会”现象</w:t>
      </w:r>
    </w:p>
    <w:p>
      <w:pPr>
        <w:ind w:left="0" w:right="0" w:firstLine="560"/>
        <w:spacing w:before="450" w:after="450" w:line="312" w:lineRule="auto"/>
      </w:pPr>
      <w:r>
        <w:rPr>
          <w:rFonts w:ascii="宋体" w:hAnsi="宋体" w:eastAsia="宋体" w:cs="宋体"/>
          <w:color w:val="000"/>
          <w:sz w:val="28"/>
          <w:szCs w:val="28"/>
        </w:rPr>
        <w:t xml:space="preserve">一是积极引进国内知名高校和研究机构在我区设立分支机构，着力培养创新型人才。二是落实高等学院办学自主权，利用教育部与我区的合作，积极与国内外一流大学和一流学科合作，强化人才引进，加快打造我区高校和学科“双一流”；提高我区高等院校教学、科研水平和知名度，扩大区外学生招生规模，并促进其在区内就业。适应智能化时代需要，推进前期工作，争取大数据学院项目早日开工建设，开设工业及服务软件、大数据分析、信息技术安全等方面的课程，加强普通大学、职业技术学校学生新一代信息技术等高新技术通识教育，促进智能化与新工科建设相结合。三是发挥市场在人才培养、配置中的决定作用。建立完善劳动、资本、技术和管理等生产要素按贡献参与分配的制度，建立规范有效的人才激励制度。四是着力引进高端人才。发挥优势科研院校作用，加强高层次人才团队和科研设备建设，争取引进和培养一批国家“千人计划”“长江学者计划”等高端人才和院士人才实现零的突破。加大柔性引才力度，重点高等院校、医院、文艺团体、大中型企业提出解决关键问题的高层次人才需求，由自治区政府开展招聘，并落实部分资金等条件，确保“留得住、用得上”。</w:t>
      </w:r>
    </w:p>
    <w:p>
      <w:pPr>
        <w:ind w:left="0" w:right="0" w:firstLine="560"/>
        <w:spacing w:before="450" w:after="450" w:line="312" w:lineRule="auto"/>
      </w:pPr>
      <w:r>
        <w:rPr>
          <w:rFonts w:ascii="宋体" w:hAnsi="宋体" w:eastAsia="宋体" w:cs="宋体"/>
          <w:color w:val="000"/>
          <w:sz w:val="28"/>
          <w:szCs w:val="28"/>
        </w:rPr>
        <w:t xml:space="preserve">（三）进一步加快新型城镇化进程</w:t>
      </w:r>
    </w:p>
    <w:p>
      <w:pPr>
        <w:ind w:left="0" w:right="0" w:firstLine="560"/>
        <w:spacing w:before="450" w:after="450" w:line="312" w:lineRule="auto"/>
      </w:pPr>
      <w:r>
        <w:rPr>
          <w:rFonts w:ascii="宋体" w:hAnsi="宋体" w:eastAsia="宋体" w:cs="宋体"/>
          <w:color w:val="000"/>
          <w:sz w:val="28"/>
          <w:szCs w:val="28"/>
        </w:rPr>
        <w:t xml:space="preserve">适应人口由乡到城（镇）、由小城市（镇）向大中城市流动、人口集聚水平不断提高的趋势，加快呼包鄂城市群发展，吸引人口向呼包鄂集聚。大力发展高水平实体经济和能够快速集聚人口的高水平医院、大学等，增强核心竞争力，进一步提升呼和浩特市宜居宜业水平和首府城市地位，尽快形成350万人口以上的大型城市。东部盟市所在地城市要增强产业集聚能力，提升城市综合功能，优化人居环境，引导区域人口就近集聚，有条件的加快建设成为区域中心城市。鼓励城镇人才、资本下乡，发展规模化、机械化、集约化农牧业，推动城乡融合发展。全面放开城镇落户限制政策，吸引农村牧区人口进城落户，保障农牧业转移和流动人口教育、医疗、培训、住房等城镇基本公共服務全覆盖及办事便利。构建覆盖流动人口的社会保险制度，尽早全面实现农牧业转移人口和流动人口医疗保险异地报销。</w:t>
      </w:r>
    </w:p>
    <w:p>
      <w:pPr>
        <w:ind w:left="0" w:right="0" w:firstLine="560"/>
        <w:spacing w:before="450" w:after="450" w:line="312" w:lineRule="auto"/>
      </w:pPr>
      <w:r>
        <w:rPr>
          <w:rFonts w:ascii="宋体" w:hAnsi="宋体" w:eastAsia="宋体" w:cs="宋体"/>
          <w:color w:val="000"/>
          <w:sz w:val="28"/>
          <w:szCs w:val="28"/>
        </w:rPr>
        <w:t xml:space="preserve">（四）推进人口区域布局调整</w:t>
      </w:r>
    </w:p>
    <w:p>
      <w:pPr>
        <w:ind w:left="0" w:right="0" w:firstLine="560"/>
        <w:spacing w:before="450" w:after="450" w:line="312" w:lineRule="auto"/>
      </w:pPr>
      <w:r>
        <w:rPr>
          <w:rFonts w:ascii="宋体" w:hAnsi="宋体" w:eastAsia="宋体" w:cs="宋体"/>
          <w:color w:val="000"/>
          <w:sz w:val="28"/>
          <w:szCs w:val="28"/>
        </w:rPr>
        <w:t xml:space="preserve">农畜产品主产旗县要推动人口总量适度减少和人口集约布局。开展主体功能区人口承载力测算，科学确定不同主体功能区的人口承载力，实行差别化人口调节政策。按照自愿迁出原则，有重点、有次序地引导承载力低的地区有序疏解人口，向人居环境适宜、资源环境和产业承载力平衡的重点市镇收缩转移。提高沿边农牧民基本公共服务水平和生活质量。</w:t>
      </w:r>
    </w:p>
    <w:p>
      <w:pPr>
        <w:ind w:left="0" w:right="0" w:firstLine="560"/>
        <w:spacing w:before="450" w:after="450" w:line="312" w:lineRule="auto"/>
      </w:pPr>
      <w:r>
        <w:rPr>
          <w:rFonts w:ascii="宋体" w:hAnsi="宋体" w:eastAsia="宋体" w:cs="宋体"/>
          <w:color w:val="000"/>
          <w:sz w:val="28"/>
          <w:szCs w:val="28"/>
        </w:rPr>
        <w:t xml:space="preserve">（五）搞好人口服务</w:t>
      </w:r>
    </w:p>
    <w:p>
      <w:pPr>
        <w:ind w:left="0" w:right="0" w:firstLine="560"/>
        <w:spacing w:before="450" w:after="450" w:line="312" w:lineRule="auto"/>
      </w:pPr>
      <w:r>
        <w:rPr>
          <w:rFonts w:ascii="宋体" w:hAnsi="宋体" w:eastAsia="宋体" w:cs="宋体"/>
          <w:color w:val="000"/>
          <w:sz w:val="28"/>
          <w:szCs w:val="28"/>
        </w:rPr>
        <w:t xml:space="preserve">加大对孕产妇优生优育服务，提高出生人口素质；合理规划和配置妇幼保健、儿童照料、学前和中小学教育等资源。确实保障女性孕期、产期应享受的政策权力，适当延长产假。做好留守家庭儿童、老人照护等工作。对失独困难家庭养老提高补贴照顾水平。以基本养老保险为重点，推进完善养老助老保障制度，加快城乡居民全覆盖，逐步提高基本养老和基本医疗保障标准。健全以居家为基础、社区为依托、机构为补充、医养结合的养老服务体系，支持社会力量发展养老服务业，积极发展老龄产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[2]关于印发河南省人口发展规划（202_—202_年）的通知[ol].http：///.202_.</w:t>
      </w:r>
    </w:p>
    <w:p>
      <w:pPr>
        <w:ind w:left="0" w:right="0" w:firstLine="560"/>
        <w:spacing w:before="450" w:after="450" w:line="312" w:lineRule="auto"/>
      </w:pPr>
      <w:r>
        <w:rPr>
          <w:rFonts w:ascii="宋体" w:hAnsi="宋体" w:eastAsia="宋体" w:cs="宋体"/>
          <w:color w:val="000"/>
          <w:sz w:val="28"/>
          <w:szCs w:val="28"/>
        </w:rPr>
        <w:t xml:space="preserve">[3]韩似凤.人口老龄化背景下医养结合模式的问题及对策研究[d].长沙：国防科学技术大学硕士论文.202_.</w:t>
      </w:r>
    </w:p>
    <w:p>
      <w:pPr>
        <w:ind w:left="0" w:right="0" w:firstLine="560"/>
        <w:spacing w:before="450" w:after="450" w:line="312" w:lineRule="auto"/>
      </w:pPr>
      <w:r>
        <w:rPr>
          <w:rFonts w:ascii="宋体" w:hAnsi="宋体" w:eastAsia="宋体" w:cs="宋体"/>
          <w:color w:val="000"/>
          <w:sz w:val="28"/>
          <w:szCs w:val="28"/>
        </w:rPr>
        <w:t xml:space="preserve">[6]田克敏.对电力行业加强人才队伍建设的思考[j].广东科技，202_，（8）.</w:t>
      </w:r>
    </w:p>
    <w:p>
      <w:pPr>
        <w:ind w:left="0" w:right="0" w:firstLine="560"/>
        <w:spacing w:before="450" w:after="450" w:line="312" w:lineRule="auto"/>
      </w:pPr>
      <w:r>
        <w:rPr>
          <w:rFonts w:ascii="宋体" w:hAnsi="宋体" w:eastAsia="宋体" w:cs="宋体"/>
          <w:color w:val="000"/>
          <w:sz w:val="28"/>
          <w:szCs w:val="28"/>
        </w:rPr>
        <w:t xml:space="preserve">[7]赵建军.大唐安徽分公司加强人才队伍建设的思考[j].中国电力教育，202_，（1）.</w:t>
      </w:r>
    </w:p>
    <w:p>
      <w:pPr>
        <w:ind w:left="0" w:right="0" w:firstLine="560"/>
        <w:spacing w:before="450" w:after="450" w:line="312" w:lineRule="auto"/>
      </w:pPr>
      <w:r>
        <w:rPr>
          <w:rFonts w:ascii="宋体" w:hAnsi="宋体" w:eastAsia="宋体" w:cs="宋体"/>
          <w:color w:val="000"/>
          <w:sz w:val="28"/>
          <w:szCs w:val="28"/>
        </w:rPr>
        <w:t xml:space="preserve">[8]台州市发改委课题组.台州市人口预测与发展趋势研究——基于padis-int的分析[j].台州学院学报，202_，（8）</w:t>
      </w:r>
    </w:p>
    <w:p>
      <w:pPr>
        <w:ind w:left="0" w:right="0" w:firstLine="560"/>
        <w:spacing w:before="450" w:after="450" w:line="312" w:lineRule="auto"/>
      </w:pPr>
      <w:r>
        <w:rPr>
          <w:rFonts w:ascii="宋体" w:hAnsi="宋体" w:eastAsia="宋体" w:cs="宋体"/>
          <w:color w:val="000"/>
          <w:sz w:val="28"/>
          <w:szCs w:val="28"/>
        </w:rPr>
        <w:t xml:space="preserve">[9]刘燕群，董林，乐明.武汉市中心城区养老现状调查分析[j].产业与科技论坛，202_，（12）.</w:t>
      </w:r>
    </w:p>
    <w:p>
      <w:pPr>
        <w:ind w:left="0" w:right="0" w:firstLine="560"/>
        <w:spacing w:before="450" w:after="450" w:line="312" w:lineRule="auto"/>
      </w:pPr>
      <w:r>
        <w:rPr>
          <w:rFonts w:ascii="宋体" w:hAnsi="宋体" w:eastAsia="宋体" w:cs="宋体"/>
          <w:color w:val="000"/>
          <w:sz w:val="28"/>
          <w:szCs w:val="28"/>
        </w:rPr>
        <w:t xml:space="preserve">[10]李瑶.失能老人社区长期照护现状、问题、对策研究.西安：西北大学硕士论文.202_，（12）.</w:t>
      </w:r>
    </w:p>
    <w:p>
      <w:pPr>
        <w:ind w:left="0" w:right="0" w:firstLine="560"/>
        <w:spacing w:before="450" w:after="450" w:line="312" w:lineRule="auto"/>
      </w:pPr>
      <w:r>
        <w:rPr>
          <w:rFonts w:ascii="宋体" w:hAnsi="宋体" w:eastAsia="宋体" w:cs="宋体"/>
          <w:color w:val="000"/>
          <w:sz w:val="28"/>
          <w:szCs w:val="28"/>
        </w:rPr>
        <w:t xml:space="preserve">摘要疫情的爆发，各个行业都受到了不同程度的影响。教育是国家的长远规划，大学生就业是社会教育的第一步。每年的上半年是我国的毕业季和就业季。今年将有874万高校毕业生，比去年同期增加40万。这是一个很大的数字。现阶段是高校毕业生就业的关键节点。本文针对于疫情形势下高校大学生就业形势及策略进行研究分析。</w:t>
      </w:r>
    </w:p>
    <w:p>
      <w:pPr>
        <w:ind w:left="0" w:right="0" w:firstLine="560"/>
        <w:spacing w:before="450" w:after="450" w:line="312" w:lineRule="auto"/>
      </w:pPr>
      <w:r>
        <w:rPr>
          <w:rFonts w:ascii="宋体" w:hAnsi="宋体" w:eastAsia="宋体" w:cs="宋体"/>
          <w:color w:val="000"/>
          <w:sz w:val="28"/>
          <w:szCs w:val="28"/>
        </w:rPr>
        <w:t xml:space="preserve">关键词疫情形势高校大学生就业策略</w:t>
      </w:r>
    </w:p>
    <w:p>
      <w:pPr>
        <w:ind w:left="0" w:right="0" w:firstLine="560"/>
        <w:spacing w:before="450" w:after="450" w:line="312" w:lineRule="auto"/>
      </w:pPr>
      <w:r>
        <w:rPr>
          <w:rFonts w:ascii="宋体" w:hAnsi="宋体" w:eastAsia="宋体" w:cs="宋体"/>
          <w:color w:val="000"/>
          <w:sz w:val="28"/>
          <w:szCs w:val="28"/>
        </w:rPr>
        <w:t xml:space="preserve">中图分类号：g473.8文献标识码：a</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6月5日，华南理工大学新闻与传播学院微信公众号登陆微信时刻，并发布了一组数据。截至5月25日，南科大本科生就业率为35.17%（其中签约率仅为14.48%），研究生就业率为48.53%。由此可见，疫情下的大学生就业形势不容乐观。面对疫情造成的就业困难局面，不少人选择考研或等待明年的招聘旺季。然而，该流行病对就业影响的结束日期无法预测。明年及后年将有近900万应届毕业生进入就业市场。即使就业市场复苏，他们也将面临毕业生不足的尴尬局面。后疫病时代应届毕业生的就业问题和心理问题应该引起社会的更多关注。</w:t>
      </w:r>
    </w:p>
    <w:p>
      <w:pPr>
        <w:ind w:left="0" w:right="0" w:firstLine="560"/>
        <w:spacing w:before="450" w:after="450" w:line="312" w:lineRule="auto"/>
      </w:pPr>
      <w:r>
        <w:rPr>
          <w:rFonts w:ascii="宋体" w:hAnsi="宋体" w:eastAsia="宋体" w:cs="宋体"/>
          <w:color w:val="000"/>
          <w:sz w:val="28"/>
          <w:szCs w:val="28"/>
        </w:rPr>
        <w:t xml:space="preserve">1疫情形势下高校大学生就业形势</w:t>
      </w:r>
    </w:p>
    <w:p>
      <w:pPr>
        <w:ind w:left="0" w:right="0" w:firstLine="560"/>
        <w:spacing w:before="450" w:after="450" w:line="312" w:lineRule="auto"/>
      </w:pPr>
      <w:r>
        <w:rPr>
          <w:rFonts w:ascii="宋体" w:hAnsi="宋体" w:eastAsia="宋体" w:cs="宋体"/>
          <w:color w:val="000"/>
          <w:sz w:val="28"/>
          <w:szCs w:val="28"/>
        </w:rPr>
        <w:t xml:space="preserve">目前，根据多地房地产协会和城乡建设局的公告，建筑业、房地产业等人员密集型行业都处于暂时暂停的状态。过去几年在春节期间蓬勃发展的电影业、旅游业和餐饮业今年的假期收入急剧下降。由于战略调整，一些企业降低了人工成本。2月2日，苏州出台了支持中小企业共同度过难关的相关措施，通过增加财政支持、稳定员工、减轻企业负担等措施，为中小企业加油鼓劲。虽然中小企业的数量没有大型企业那么多，但如果很多企业面临生存困境，被迫缩小规模，可能会出现区域经济下滑，从而对就业市场产生影响。市场经济一直是影响整体的因素之一，疫情的影响还将持续一段时间。</w:t>
      </w:r>
    </w:p>
    <w:p>
      <w:pPr>
        <w:ind w:left="0" w:right="0" w:firstLine="560"/>
        <w:spacing w:before="450" w:after="450" w:line="312" w:lineRule="auto"/>
      </w:pPr>
      <w:r>
        <w:rPr>
          <w:rFonts w:ascii="宋体" w:hAnsi="宋体" w:eastAsia="宋体" w:cs="宋体"/>
          <w:color w:val="000"/>
          <w:sz w:val="28"/>
          <w:szCs w:val="28"/>
        </w:rPr>
        <w:t xml:space="preserve">受新型冠状病毒肺炎影响，毕业生今年面临更大壓力。到目前为止，许多地方都出台了促进毕业生就业和创业的特殊政策。通过各种措施的无缝连接，如鼓励中小企业吸纳就业、增加招聘比例的政府机构和国有企业，扩大规模的研究生入学考试，加入军队，发展中基层岗位，增加贷款支持创业，并提供就业服务补贴，等等，为促进高校毕业生的毕业做好了无缝对接，毕业生的就业政策是“组合拳”。今年城镇新增就业900万人以上。然而，874万大学毕业生将被招聘。高校毕业生的就业状况将对全年就业目标的实现产生重大影响。</w:t>
      </w:r>
    </w:p>
    <w:p>
      <w:pPr>
        <w:ind w:left="0" w:right="0" w:firstLine="560"/>
        <w:spacing w:before="450" w:after="450" w:line="312" w:lineRule="auto"/>
      </w:pPr>
      <w:r>
        <w:rPr>
          <w:rFonts w:ascii="宋体" w:hAnsi="宋体" w:eastAsia="宋体" w:cs="宋体"/>
          <w:color w:val="000"/>
          <w:sz w:val="28"/>
          <w:szCs w:val="28"/>
        </w:rPr>
        <w:t xml:space="preserve">由于疫情严重，许多公司不得不推迟甚至取消春季招聘计划。春季往往是每年大学生求职的黄金季节，而一年一度的招聘进校园、现场招聘等大型招聘活动也不得不停止，给7月份的研究生带来诸多麻烦和不便。因此，202_年就业形势仍然十分严峻。但在多重因素的综合影响下，目前研究生的扩招规模也比较大，这将在一定程度上缓解就业压力。</w:t>
      </w:r>
    </w:p>
    <w:p>
      <w:pPr>
        <w:ind w:left="0" w:right="0" w:firstLine="560"/>
        <w:spacing w:before="450" w:after="450" w:line="312" w:lineRule="auto"/>
      </w:pPr>
      <w:r>
        <w:rPr>
          <w:rFonts w:ascii="宋体" w:hAnsi="宋体" w:eastAsia="宋体" w:cs="宋体"/>
          <w:color w:val="000"/>
          <w:sz w:val="28"/>
          <w:szCs w:val="28"/>
        </w:rPr>
        <w:t xml:space="preserve">截止6月28日结束，甘肃、江西、辽宁、湖北、重庆、河北、天津、广东、西藏等地出台了促进202_年高校毕业生就业创业的专项政策，通过鼓励微型、中小企业吸纳就业，提高机关事业单位和国有企业比重，扩大考研升学、参军和发展基层岗位的规模，推进就业服务补助贷款支持创业，无缝衔接等措施，发挥了促进高校毕业生就业的“组合”政策。</w:t>
      </w:r>
    </w:p>
    <w:p>
      <w:pPr>
        <w:ind w:left="0" w:right="0" w:firstLine="560"/>
        <w:spacing w:before="450" w:after="450" w:line="312" w:lineRule="auto"/>
      </w:pPr>
      <w:r>
        <w:rPr>
          <w:rFonts w:ascii="宋体" w:hAnsi="宋体" w:eastAsia="宋体" w:cs="宋体"/>
          <w:color w:val="000"/>
          <w:sz w:val="28"/>
          <w:szCs w:val="28"/>
        </w:rPr>
        <w:t xml:space="preserve">作为疫情重灾区，湖北省高校毕业生面临着特殊的形势。湖北省今明两年事业单位空缺职位数量将主要用于招收高校毕业生。同时，湖北省公务员招录计划增长20%，选聘生计划增加50%，事业单位招录计划增加3万人以上。</w:t>
      </w:r>
    </w:p>
    <w:p>
      <w:pPr>
        <w:ind w:left="0" w:right="0" w:firstLine="560"/>
        <w:spacing w:before="450" w:after="450" w:line="312" w:lineRule="auto"/>
      </w:pPr>
      <w:r>
        <w:rPr>
          <w:rFonts w:ascii="宋体" w:hAnsi="宋体" w:eastAsia="宋体" w:cs="宋体"/>
          <w:color w:val="000"/>
          <w:sz w:val="28"/>
          <w:szCs w:val="28"/>
        </w:rPr>
        <w:t xml:space="preserve">高校毕业生应树立正确的择业观念，“时代在发展，社会在变化，大学生不能只盯着以往父母眼里的‘优质工作’不放，要充分适应和融入市场化、多元化的就业环境，将多渠道就业和自主创业结合起来，多选择到基层一线、各类企业，建功立业，实现人生价值”。</w:t>
      </w:r>
    </w:p>
    <w:p>
      <w:pPr>
        <w:ind w:left="0" w:right="0" w:firstLine="560"/>
        <w:spacing w:before="450" w:after="450" w:line="312" w:lineRule="auto"/>
      </w:pPr>
      <w:r>
        <w:rPr>
          <w:rFonts w:ascii="宋体" w:hAnsi="宋体" w:eastAsia="宋体" w:cs="宋体"/>
          <w:color w:val="000"/>
          <w:sz w:val="28"/>
          <w:szCs w:val="28"/>
        </w:rPr>
        <w:t xml:space="preserve">为此，国家出台了相关政策：今年全国支教、支农、支医和扶贫“三支一扶”计划中央财政补助名额为3.2万名，比去年增加18.5%;计划招聘特岗教师10.5万名，且不将教师资格作为限制性条件;研究生预计扩招18.9万人，普通专升本扩招32.2万人;进一步落实毕业生参军入伍优惠政策，扩大毕业生参军入伍规模。</w:t>
      </w:r>
    </w:p>
    <w:p>
      <w:pPr>
        <w:ind w:left="0" w:right="0" w:firstLine="560"/>
        <w:spacing w:before="450" w:after="450" w:line="312" w:lineRule="auto"/>
      </w:pPr>
      <w:r>
        <w:rPr>
          <w:rFonts w:ascii="宋体" w:hAnsi="宋体" w:eastAsia="宋体" w:cs="宋体"/>
          <w:color w:val="000"/>
          <w:sz w:val="28"/>
          <w:szCs w:val="28"/>
        </w:rPr>
        <w:t xml:space="preserve">在鼓励大学生求职的同时，各地继续为有意创业的年轻学生提供便利，贷款支持、减免税费、免费提供场地，或者直接给予创业资金支持。比如，河北将毕业生个人创业担保贷款额度由15万元提高至20万元，合伙创业的贷款额度由90万元提高至130万元;将创办小微企业的贷款额度由200万元提高至300万元。西藏对创业高校毕业生给予每人6万元、每户最高可达30万元的一次性启动资金支持。</w:t>
      </w:r>
    </w:p>
    <w:p>
      <w:pPr>
        <w:ind w:left="0" w:right="0" w:firstLine="560"/>
        <w:spacing w:before="450" w:after="450" w:line="312" w:lineRule="auto"/>
      </w:pPr>
      <w:r>
        <w:rPr>
          <w:rFonts w:ascii="宋体" w:hAnsi="宋体" w:eastAsia="宋体" w:cs="宋体"/>
          <w:color w:val="000"/>
          <w:sz w:val="28"/>
          <w:szCs w:val="28"/>
        </w:rPr>
        <w:t xml:space="preserve">2疫情形势下高校大学生就业策略</w:t>
      </w:r>
    </w:p>
    <w:p>
      <w:pPr>
        <w:ind w:left="0" w:right="0" w:firstLine="560"/>
        <w:spacing w:before="450" w:after="450" w:line="312" w:lineRule="auto"/>
      </w:pPr>
      <w:r>
        <w:rPr>
          <w:rFonts w:ascii="宋体" w:hAnsi="宋体" w:eastAsia="宋体" w:cs="宋体"/>
          <w:color w:val="000"/>
          <w:sz w:val="28"/>
          <w:szCs w:val="28"/>
        </w:rPr>
        <w:t xml:space="preserve">2.1国家战略</w:t>
      </w:r>
    </w:p>
    <w:p>
      <w:pPr>
        <w:ind w:left="0" w:right="0" w:firstLine="560"/>
        <w:spacing w:before="450" w:after="450" w:line="312" w:lineRule="auto"/>
      </w:pPr>
      <w:r>
        <w:rPr>
          <w:rFonts w:ascii="宋体" w:hAnsi="宋体" w:eastAsia="宋体" w:cs="宋体"/>
          <w:color w:val="000"/>
          <w:sz w:val="28"/>
          <w:szCs w:val="28"/>
        </w:rPr>
        <w:t xml:space="preserve">虽然新型冠状病毒肺炎对就业市场造成了较大冲击，但新动能的开发和传统动能的升级，实际上蕴含着大量的就业机会。积极鼓励毕业生到国家重大工程、重大工程和重要领域工作，在原有渠道中占一定比例。但是，我们觉得它还不够高。我们仍然希望在这方面继续加大努力。我们认为，疫情过后，国家战略需要高校毕业生。</w:t>
      </w:r>
    </w:p>
    <w:p>
      <w:pPr>
        <w:ind w:left="0" w:right="0" w:firstLine="560"/>
        <w:spacing w:before="450" w:after="450" w:line="312" w:lineRule="auto"/>
      </w:pPr>
      <w:r>
        <w:rPr>
          <w:rFonts w:ascii="宋体" w:hAnsi="宋体" w:eastAsia="宋体" w:cs="宋体"/>
          <w:color w:val="000"/>
          <w:sz w:val="28"/>
          <w:szCs w:val="28"/>
        </w:rPr>
        <w:t xml:space="preserve">国务院常务会议指出，有必要扩大研究生招生规模和升级从大专到本科，提高基层医疗和社会服务岗位的招聘规模，并增加支持小型和微型企业吸收就业的大学毕业生。指导用人单位推迟面试和入学时间，推迟毕业生离校报到和安置时间。对离校未就业的高校毕业生提供2年户口登记和档案保管，并根据应届毕业生的身份办理就业手续。</w:t>
      </w:r>
    </w:p>
    <w:p>
      <w:pPr>
        <w:ind w:left="0" w:right="0" w:firstLine="560"/>
        <w:spacing w:before="450" w:after="450" w:line="312" w:lineRule="auto"/>
      </w:pPr>
      <w:r>
        <w:rPr>
          <w:rFonts w:ascii="宋体" w:hAnsi="宋体" w:eastAsia="宋体" w:cs="宋体"/>
          <w:color w:val="000"/>
          <w:sz w:val="28"/>
          <w:szCs w:val="28"/>
        </w:rPr>
        <w:t xml:space="preserve">对于离校待业毕业生，应尽快与教育部门联系信息，开展实名制服务，重点关注贫困家庭和零就业家庭的毕业生，实施“一对一”救助措施，提供各种政策服务。与此同时，教育部将始终关注湖北高校毕业生和湖北民族，与有关方面积极采取有针对性的救助措施，为他们提供平等的就业机会。</w:t>
      </w:r>
    </w:p>
    <w:p>
      <w:pPr>
        <w:ind w:left="0" w:right="0" w:firstLine="560"/>
        <w:spacing w:before="450" w:after="450" w:line="312" w:lineRule="auto"/>
      </w:pPr>
      <w:r>
        <w:rPr>
          <w:rFonts w:ascii="宋体" w:hAnsi="宋体" w:eastAsia="宋体" w:cs="宋体"/>
          <w:color w:val="000"/>
          <w:sz w:val="28"/>
          <w:szCs w:val="28"/>
        </w:rPr>
        <w:t xml:space="preserve">2.2扩大重点领域招聘</w:t>
      </w:r>
    </w:p>
    <w:p>
      <w:pPr>
        <w:ind w:left="0" w:right="0" w:firstLine="560"/>
        <w:spacing w:before="450" w:after="450" w:line="312" w:lineRule="auto"/>
      </w:pPr>
      <w:r>
        <w:rPr>
          <w:rFonts w:ascii="宋体" w:hAnsi="宋体" w:eastAsia="宋体" w:cs="宋体"/>
          <w:color w:val="000"/>
          <w:sz w:val="28"/>
          <w:szCs w:val="28"/>
        </w:rPr>
        <w:t xml:space="preserve">基层是青年成长成才的大学校，也是吸纳毕业生的主要阵地。教育部门将继续实施农村教师特岗计划，配合有关部门继续组织实施村官、三支一扶、西部计划等大学生基层就业计划。同时，会同有关部门出台优惠政策，鼓励中小微企业招收大学生就业。我可以告诉大家的是，中小微企业是大学生就业的主要阵地。我看了前三年的情况，前三年大学生就业近六成流向了微型、中小企业。正如你刚才提到的，人力资源和社会保障等部门为中小微企业的发展创造了条件，给予了很大的保护。这也是中共中央、国务院的决定。实施这些政策，对今年大学生就业有很大的支持和帮助。</w:t>
      </w:r>
    </w:p>
    <w:p>
      <w:pPr>
        <w:ind w:left="0" w:right="0" w:firstLine="560"/>
        <w:spacing w:before="450" w:after="450" w:line="312" w:lineRule="auto"/>
      </w:pPr>
      <w:r>
        <w:rPr>
          <w:rFonts w:ascii="宋体" w:hAnsi="宋体" w:eastAsia="宋体" w:cs="宋体"/>
          <w:color w:val="000"/>
          <w:sz w:val="28"/>
          <w:szCs w:val="28"/>
        </w:rPr>
        <w:t xml:space="preserve">2.4鼓励入伍参军</w:t>
      </w:r>
    </w:p>
    <w:p>
      <w:pPr>
        <w:ind w:left="0" w:right="0" w:firstLine="560"/>
        <w:spacing w:before="450" w:after="450" w:line="312" w:lineRule="auto"/>
      </w:pPr>
      <w:r>
        <w:rPr>
          <w:rFonts w:ascii="宋体" w:hAnsi="宋体" w:eastAsia="宋体" w:cs="宋体"/>
          <w:color w:val="000"/>
          <w:sz w:val="28"/>
          <w:szCs w:val="28"/>
        </w:rPr>
        <w:t xml:space="preserve">与中央军委国防动员部合作，通过优化指标配置、提前体检等措施，增加应届毕业生招聘数量。每年，全国一半以上的征兵是大学生。这方面今年继续增加。同时，它主要倾向于毕业生。在过去，所有的学生都能参军。今年，政府加大了鼓励毕业生参军的力度。毕业生的热情也很高。</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高校毕业生是稳定就业的关键群体。202_届毕业生将在关键时刻迎来创纪录的求职人数。人力资源和社会保障部副部长游军表示，要重视高校毕业生就业工作，统筹做好毕业、招聘、考试等相关工作，引导用人单位推迟面试、体检、签约、招生时间，帮助毕业生顺利毕业，早日就业。面对大学生的实习和就业问题，教育部下大力气，希望能帮助每一位毕业生找到合适的工作。即将毕业的学生不要太着急。要密切关注国家政策，调整心态，定位自己，抓住市场机遇，找准前进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[2]复工进行时：施創新举措稳就业大局——推动复工复产的新举措、新亮点及促进稳就业的新建议[j].中国就业，202_（05）：4-9+13.</w:t>
      </w:r>
    </w:p>
    <w:p>
      <w:pPr>
        <w:ind w:left="0" w:right="0" w:firstLine="560"/>
        <w:spacing w:before="450" w:after="450" w:line="312" w:lineRule="auto"/>
      </w:pPr>
      <w:r>
        <w:rPr>
          <w:rFonts w:ascii="宋体" w:hAnsi="宋体" w:eastAsia="宋体" w:cs="宋体"/>
          <w:color w:val="000"/>
          <w:sz w:val="28"/>
          <w:szCs w:val="28"/>
        </w:rPr>
        <w:t xml:space="preserve">[6]pbs&amp;apabilityassessmentforhazardmitigation[eb/ol].202_.</w:t>
      </w:r>
    </w:p>
    <w:p>
      <w:pPr>
        <w:ind w:left="0" w:right="0" w:firstLine="560"/>
        <w:spacing w:before="450" w:after="450" w:line="312" w:lineRule="auto"/>
      </w:pPr>
      <w:r>
        <w:rPr>
          <w:rFonts w:ascii="宋体" w:hAnsi="宋体" w:eastAsia="宋体" w:cs="宋体"/>
          <w:color w:val="000"/>
          <w:sz w:val="28"/>
          <w:szCs w:val="28"/>
        </w:rPr>
        <w:t xml:space="preserve">摘要：金融形势指数作为一项综合性指标，可以使一个国家的金融状况松紧水平得到充分体现，在金融市场的发展中，也可以将其视为一种晴雨表，主要用于对实体经济发展水平进行合理预测。在本次研究中，则整理了当前与此相关的研究文献。</w:t>
      </w:r>
    </w:p>
    <w:p>
      <w:pPr>
        <w:ind w:left="0" w:right="0" w:firstLine="560"/>
        <w:spacing w:before="450" w:after="450" w:line="312" w:lineRule="auto"/>
      </w:pPr>
      <w:r>
        <w:rPr>
          <w:rFonts w:ascii="宋体" w:hAnsi="宋体" w:eastAsia="宋体" w:cs="宋体"/>
          <w:color w:val="000"/>
          <w:sz w:val="28"/>
          <w:szCs w:val="28"/>
        </w:rPr>
        <w:t xml:space="preserve">关键词：金融形势指数;指标选择</w:t>
      </w:r>
    </w:p>
    <w:p>
      <w:pPr>
        <w:ind w:left="0" w:right="0" w:firstLine="560"/>
        <w:spacing w:before="450" w:after="450" w:line="312" w:lineRule="auto"/>
      </w:pPr>
      <w:r>
        <w:rPr>
          <w:rFonts w:ascii="宋体" w:hAnsi="宋体" w:eastAsia="宋体" w:cs="宋体"/>
          <w:color w:val="000"/>
          <w:sz w:val="28"/>
          <w:szCs w:val="28"/>
        </w:rPr>
        <w:t xml:space="preserve">目前，大家在对金融形势指数进行构建的过程中，经常会用到许多的指标，其中应用比较广泛的包括以下几种，即货币供应量、利率以及汇率等。现阶段，许多学者开始采用贷款余额进行研究。本文则围绕以下几个方面探讨了金融形势指数的各项指标，具体如下所述。</w:t>
      </w:r>
    </w:p>
    <w:p>
      <w:pPr>
        <w:ind w:left="0" w:right="0" w:firstLine="560"/>
        <w:spacing w:before="450" w:after="450" w:line="312" w:lineRule="auto"/>
      </w:pPr>
      <w:r>
        <w:rPr>
          <w:rFonts w:ascii="宋体" w:hAnsi="宋体" w:eastAsia="宋体" w:cs="宋体"/>
          <w:color w:val="000"/>
          <w:sz w:val="28"/>
          <w:szCs w:val="28"/>
        </w:rPr>
        <w:t xml:space="preserve">一、货币因素</w:t>
      </w:r>
    </w:p>
    <w:p>
      <w:pPr>
        <w:ind w:left="0" w:right="0" w:firstLine="560"/>
        <w:spacing w:before="450" w:after="450" w:line="312" w:lineRule="auto"/>
      </w:pPr>
      <w:r>
        <w:rPr>
          <w:rFonts w:ascii="宋体" w:hAnsi="宋体" w:eastAsia="宋体" w:cs="宋体"/>
          <w:color w:val="000"/>
          <w:sz w:val="28"/>
          <w:szCs w:val="28"/>
        </w:rPr>
        <w:t xml:space="preserve">針对货币因素而言，则是由两个部分组成的，即：货款余额以及货币供应量，通过对货币政策进行分析后发现，这两项指标也是其中的重要组成部分，更是不可缺少的中介目标。经研究后发现，在货币政策的作用下，基于此可以直接影响到通货膨胀。</w:t>
      </w:r>
    </w:p>
    <w:p>
      <w:pPr>
        <w:ind w:left="0" w:right="0" w:firstLine="560"/>
        <w:spacing w:before="450" w:after="450" w:line="312" w:lineRule="auto"/>
      </w:pPr>
      <w:r>
        <w:rPr>
          <w:rFonts w:ascii="宋体" w:hAnsi="宋体" w:eastAsia="宋体" w:cs="宋体"/>
          <w:color w:val="000"/>
          <w:sz w:val="28"/>
          <w:szCs w:val="28"/>
        </w:rPr>
        <w:t xml:space="preserve">首先，基于货币供应量考虑，很多人对此提出的观点为，该项指标与通货膨胀之间会存在相应的正相关性，若是提升这一指标，则会直接提高社会总需求，最后面临物价增长的问题。frideman（1970）经研究之后，所阐述的观点为，在实践操作中，不管通货膨胀的表现形式是什么，都属于货币问题，当货币供给逐渐增长之后，在这一背景条件的影响下，也会导致社会总需求也会呈现为增长的趋势，最后出现这种问题;george等（1995）在进行研究时，选择110个国家作为研究对象，根据所得出的研究结果显示，围绕货币供应增长率的层面进行分析，二者之间的关系也是非常密切的;王少平（202_）在研究的过程中，基于格兰杰因果检验为依托，对其采取了一系列的实证研究，通过进行研究后发现，由于我国货币发行过量，也就造成了这种现象的出现;刘金全等（202_）对此所阐述的观点为，两项指标之间存在相应的正相关性，而且也表现为长期协整关系。郭岩（202_）在进行研究时，采取了多种方法措施，对两项指标的相关性展开了一系列的研究与分析。刘鹏（202_）在进行研究时，则采用了误差修正模型的方式，重点探讨了各项指标的关系，他所提出的观点为，由于受到货币激活效应的影响，针对通货膨胀而言，将会直接受到资产价格波动带来的影响。</w:t>
      </w:r>
    </w:p>
    <w:p>
      <w:pPr>
        <w:ind w:left="0" w:right="0" w:firstLine="560"/>
        <w:spacing w:before="450" w:after="450" w:line="312" w:lineRule="auto"/>
      </w:pPr>
      <w:r>
        <w:rPr>
          <w:rFonts w:ascii="宋体" w:hAnsi="宋体" w:eastAsia="宋体" w:cs="宋体"/>
          <w:color w:val="000"/>
          <w:sz w:val="28"/>
          <w:szCs w:val="28"/>
        </w:rPr>
        <w:t xml:space="preserve">其次，还有许多学者认为，贷款余额和通货膨胀之间具有一定的正相关性，如果信贷增长太快，将会造成通胀的现象。schularick等（202_）经过长时间的研究之后，深入探讨了信贷对宏观经济所产生的影响因素，他所提出的观点为，如果信贷增长太快，将会导致通胀问题出现，从而造成更多的风险因素。章晟等（202_）在进行研究的过程中，选择应用var模型的方法，根据所得出的结论显示，对于通货膨胀来说，信贷对其产生的影响具有一定的长期性。汪川等（202_）则提出，在信贷途径的作用下，货币政策将会对宏观经济的发展产生影响，甚至也会直接关系到本国的通胀率与价格情况。李连发等（202_）在进行研究时，以我国在1984年之后的季度数据作为调查目标，根据所得出的调查结果显示，通过采取信贷扩张的措施，产出缺口扩大，仅维持了4个季度左右的时间。李炳等（202_）在进行研究时，选择应用了机理变化型变结构协整模型作为切入点，归纳整理1996年1月至202_年5月这一期间的样本资料，在进行一系列的实证分析之后，深入探讨了在我国宏观经济发展中，货币信贷结构对其所产生的影响因素。结果表明：如果处于某一特定阶段，针对通胀率而言，将会受到货币信贷结构所带来的机理性作用。丁华等（202_）在进行研究时，则建立了三个时变向量自回归模型，重点分析了货币政策传导信贷渠道所产生的时变效应。结果表明：反映信贷渠道的三个指标中，基于信贷规模考虑，会对物价水平具有正向作用;基于信贷期限结构与信贷效率考虑，将会对物价水平产生抑制作用。</w:t>
      </w:r>
    </w:p>
    <w:p>
      <w:pPr>
        <w:ind w:left="0" w:right="0" w:firstLine="560"/>
        <w:spacing w:before="450" w:after="450" w:line="312" w:lineRule="auto"/>
      </w:pPr>
      <w:r>
        <w:rPr>
          <w:rFonts w:ascii="宋体" w:hAnsi="宋体" w:eastAsia="宋体" w:cs="宋体"/>
          <w:color w:val="000"/>
          <w:sz w:val="28"/>
          <w:szCs w:val="28"/>
        </w:rPr>
        <w:t xml:space="preserve">二、利率</w:t>
      </w:r>
    </w:p>
    <w:p>
      <w:pPr>
        <w:ind w:left="0" w:right="0" w:firstLine="560"/>
        <w:spacing w:before="450" w:after="450" w:line="312" w:lineRule="auto"/>
      </w:pPr>
      <w:r>
        <w:rPr>
          <w:rFonts w:ascii="宋体" w:hAnsi="宋体" w:eastAsia="宋体" w:cs="宋体"/>
          <w:color w:val="000"/>
          <w:sz w:val="28"/>
          <w:szCs w:val="28"/>
        </w:rPr>
        <w:t xml:space="preserve">影响通胀率的途径比较多，基本上可以表现为：第一个是需求面集约边际、第二个则是供给面集约边际、第三个即为广义边际。</w:t>
      </w:r>
    </w:p>
    <w:p>
      <w:pPr>
        <w:ind w:left="0" w:right="0" w:firstLine="560"/>
        <w:spacing w:before="450" w:after="450" w:line="312" w:lineRule="auto"/>
      </w:pPr>
      <w:r>
        <w:rPr>
          <w:rFonts w:ascii="宋体" w:hAnsi="宋体" w:eastAsia="宋体" w:cs="宋体"/>
          <w:color w:val="000"/>
          <w:sz w:val="28"/>
          <w:szCs w:val="28"/>
        </w:rPr>
        <w:t xml:space="preserve">许多学者提出的观点为，利率和通胀之间具有一定的负相关性，还会有研究表示二者之间呈现为正相关性。二者的负相关性则体现在，利率对于储蓄与投资产生一定程度的影响，从而对通胀造成影响，例如利率增长，也会导致投资成本上升，这时将会降低投资需求，而通胀率也会随之下降;与此同时，则会增长储蓄，降低消费支出，也就降低了通胀率。taylor（1993）对此所提出的观点为，如果通胀率比较高，亦或者是实际gdp显著更高，政府则需要对名义利率进行上调;反之，则需要对其进行下调。刁节文等（202_）则采用了var模型的方式，建立金融形势指数fci，经研究后发现，对于金融形势与利率政策来说，中央银行的利率政策将会对其产生重要影响，而且实际利率和通胀率之间也呈现为负相关的关系。</w:t>
      </w:r>
    </w:p>
    <w:p>
      <w:pPr>
        <w:ind w:left="0" w:right="0" w:firstLine="560"/>
        <w:spacing w:before="450" w:after="450" w:line="312" w:lineRule="auto"/>
      </w:pPr>
      <w:r>
        <w:rPr>
          <w:rFonts w:ascii="宋体" w:hAnsi="宋体" w:eastAsia="宋体" w:cs="宋体"/>
          <w:color w:val="000"/>
          <w:sz w:val="28"/>
          <w:szCs w:val="28"/>
        </w:rPr>
        <w:t xml:space="preserve">许多研究均表示，汇率和通胀之间具有一定的负相关，还有人认为，二者之间是具有正相关性的。在前者中，汇率对通胀水平产生影响的渠道主要有以下几个方面，即：直接渠道、间接渠道以及货币渠道。在实践操作中，若是出现了本币升值的情况，这个时候，将会导致进口商品价格开始下降，而本国的物价水平也会呈现为下降的趋势。针对国内商品价格而言，相比于国外同类商品价格显著更高的情况下，则会导致出口减少，严重降低总需求量，本国的物价水平也会有所降低;国外受到汇率升值的影响，导致国内开始流入大量的资本，极大程度地扩大了资本项目顺差，因此也增加了外汇占款，基础货币以及货币供应量也需要不断增长，这样一来，也导致本国物价水平有所增加。如kim（1998）运用向量误差修正模型（vectorerrorcorrectionmodel，vecm）的研究表明，從长期方面来看，无论是美元汇率，亦或者是美国生产者价格指数，这两项指标均具有非常显著的负相关性。akinbobola（202_）在进行研究时，则采用了定量方法，对各项指标展开了一系列的分析，根据所得出的研究结果表明，围绕长期层面进行分析，货币供应与汇率将会反向影响到通胀压力来说。陈浪南等（202_）对此所阐述的观点为，若是名义有效汇率出现了升值的情况，则会降低所面临的通胀风险。贾凯威（202_）选择应用几何加权平均法进行研究，主要测度了省际区域所具有的实际有效汇率，根据研究结果表明，如果人民币升值的话，对于区域通胀也会产生抑制作用，甚至也会具有截面异质性的效果。纪敏等（202_）认为，本国的通胀水平如何，将会受到该项指标间接渠道的直接影响。</w:t>
      </w:r>
    </w:p>
    <w:p>
      <w:pPr>
        <w:ind w:left="0" w:right="0" w:firstLine="560"/>
        <w:spacing w:before="450" w:after="450" w:line="312" w:lineRule="auto"/>
      </w:pPr>
      <w:r>
        <w:rPr>
          <w:rFonts w:ascii="宋体" w:hAnsi="宋体" w:eastAsia="宋体" w:cs="宋体"/>
          <w:color w:val="000"/>
          <w:sz w:val="28"/>
          <w:szCs w:val="28"/>
        </w:rPr>
        <w:t xml:space="preserve">很多人认为，该项指标与通胀之间呈现为一定的正相关性，项后军等（202_）对此所阐述的观点为，综合国内汇率传递效率的发展现状来看，本土特征十分明显，如果在高通胀的状态下，传递系数则是正数，也就是说，当汇率发生正向变化，将会对物价产生正向传导的影响;如果是在低通胀的状态下，传递系数即为负数。如果该项指标出现了正向变化，则会对物价造成一定的反向传导作用。赵彦志（202_）在对境内热钱进行精准测度之后，采用格兰杰因果检验等，对热钱、汇率以及价格水平等各项指标的关系进行分析，经研究后发现，导致物价上涨的原因有两个，即：人民币升值与热钱流入。学者朱建平等（202_）通过进行研究之后发现，当人民币升值之后，并没有抑制到通胀水平，然而，却提高了国内的价格水平。李玲等（202_）采用结构向量自回归的方式，在202_年之后，随着汇率改革的持续推进，通胀现象也随之增加，受到人民币升值的影响，也容易出现输入性通货膨胀的问题。林博（202_）经研究后发现，在货币供应与汇率波动这两项指标之间，则与国内通胀具有一定的长期协整关系。</w:t>
      </w:r>
    </w:p>
    <w:p>
      <w:pPr>
        <w:ind w:left="0" w:right="0" w:firstLine="560"/>
        <w:spacing w:before="450" w:after="450" w:line="312" w:lineRule="auto"/>
      </w:pPr>
      <w:r>
        <w:rPr>
          <w:rFonts w:ascii="宋体" w:hAnsi="宋体" w:eastAsia="宋体" w:cs="宋体"/>
          <w:color w:val="000"/>
          <w:sz w:val="28"/>
          <w:szCs w:val="28"/>
        </w:rPr>
        <w:t xml:space="preserve">四、资产价格</w:t>
      </w:r>
    </w:p>
    <w:p>
      <w:pPr>
        <w:ind w:left="0" w:right="0" w:firstLine="560"/>
        <w:spacing w:before="450" w:after="450" w:line="312" w:lineRule="auto"/>
      </w:pPr>
      <w:r>
        <w:rPr>
          <w:rFonts w:ascii="宋体" w:hAnsi="宋体" w:eastAsia="宋体" w:cs="宋体"/>
          <w:color w:val="000"/>
          <w:sz w:val="28"/>
          <w:szCs w:val="28"/>
        </w:rPr>
        <w:t xml:space="preserve">许多专家学者表示，在该项指标的作用下，将会直接影响到通胀水平，并且具有正向的作用，还有学者认为，也会产生一定的负向作用。随着资产价格的增长，将会导致通胀的现象出现，其效应体现在两个方面，首先是财富效应，其次则是资产负债表效应。郭田勇（202_）认为，在资产价格这项指标的作用下，导致高通胀风险出现的渠道主要由以下几种，即：财富效应、预期效应、托宾q值效应以及信用通道，与此同时，也提出了在宏观经济与金融市场的发展中，资产价格所产生的影响。李强（202_）在进行研究后发现，通过探讨通货膨胀与资产价格之间的相关性，得出了“货币激活论”，即资产价格的上升，会降低居民的储蓄意愿，货币会流向资产交易市场，从而引发通货膨胀水平上升。纪敏等（202_）则采用状态空间模型的方式，重点探讨了资产价格与通货膨胀之间所存在的相关性，根据所得出的结果表明，由于房价市场的波动十分明显，针对通胀而言，也对其产生了非常显著的正向作用，但是股价却很少会对其产生影响。齐红倩等（202_）通过进行研究后发现，无论是房地产，亦或者是股票价格，对于通胀的同向影响都是十分显著的。刘金全等（202_）则是建立了比较完善的ms-var模型，深入探讨了国内资产价格对于通货膨胀所产生的影响，在长时间的条件下，房价也会对该项指标产生正向作用，其变动要先行于通货膨胀1年半-2年半的时间，但是股价却很少对其产生影响。</w:t>
      </w:r>
    </w:p>
    <w:p>
      <w:pPr>
        <w:ind w:left="0" w:right="0" w:firstLine="560"/>
        <w:spacing w:before="450" w:after="450" w:line="312" w:lineRule="auto"/>
      </w:pPr>
      <w:r>
        <w:rPr>
          <w:rFonts w:ascii="宋体" w:hAnsi="宋体" w:eastAsia="宋体" w:cs="宋体"/>
          <w:color w:val="000"/>
          <w:sz w:val="28"/>
          <w:szCs w:val="28"/>
        </w:rPr>
        <w:t xml:space="preserve">很多人在进行研究时，也重点探讨了二者的负相关性。fama（1981）在进行研究时，以货币数量论与货币需求理论作为切入点，所得出的结论为股票收益率与物价水平之间具有一定的负相关性。经朝明等（202_）在进行研究时，选择国内1985年-202_年这段时间内的样本资料，采用实证分析的方式，根据所得出的结果表明，在房价与居民消费价格指数这两项指标之后，长短期的均衡关系十分显著，但却呈现为反向的状态，如果房价上涨，则会导致物价水平有所下降。韩学红等（202_）对此所阐述的观点为，若是通胀率有所上升，那么供给冲击将会对其产生一定程度的影响，也会与股票收益率存在负相关的关系;若是需求冲击带来的则是正相关。于扬（202_）阐述了股票价格冲击对通货膨胀的负向影响，并计算出在冲击发生的第2期其影响达到最大。</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目前学者大多数只选择了5个基础金融市场的金融变量来构建金融形势指数，当前，随着金融市场的迅速发展，很多金融衍生产品纷纷问世，在此期间，应充分考虑可以体现出国内金融现状的变量，从而为各项研究工作的开展提供有力的指导依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[1]陈晓燕，江可申，钟大成.基于状态空间模型的汇率和货币供给对通货膨胀影响的实证分析——基于央行资产负债表的视角[j].技术经济，202_，34（04）：95-100.</w:t>
      </w:r>
    </w:p>
    <w:p>
      <w:pPr>
        <w:ind w:left="0" w:right="0" w:firstLine="560"/>
        <w:spacing w:before="450" w:after="450" w:line="312" w:lineRule="auto"/>
      </w:pPr>
      <w:r>
        <w:rPr>
          <w:rFonts w:ascii="宋体" w:hAnsi="宋体" w:eastAsia="宋体" w:cs="宋体"/>
          <w:color w:val="000"/>
          <w:sz w:val="28"/>
          <w:szCs w:val="28"/>
        </w:rPr>
        <w:t xml:space="preserve">[4]向丽锦，肖祖沔.低利率一定会推升通货膨胀吗——基于时间频率双尺度下连续小波变换的实证分析[j].金融经济学研究，202_，33（02）：14-24.</w:t>
      </w:r>
    </w:p>
    <w:p>
      <w:pPr>
        <w:ind w:left="0" w:right="0" w:firstLine="560"/>
        <w:spacing w:before="450" w:after="450" w:line="312" w:lineRule="auto"/>
      </w:pPr>
      <w:r>
        <w:rPr>
          <w:rFonts w:ascii="宋体" w:hAnsi="宋体" w:eastAsia="宋体" w:cs="宋体"/>
          <w:color w:val="000"/>
          <w:sz w:val="28"/>
          <w:szCs w:val="28"/>
        </w:rPr>
        <w:t xml:space="preserve">[10]齐红倩，席旭文.资产价格具有通货膨胀指示作用吗——基于lt-tvp-var模型的实证研究[j].南方经济，202_（10）：33-48.</w:t>
      </w:r>
    </w:p>
    <w:p>
      <w:pPr>
        <w:ind w:left="0" w:right="0" w:firstLine="560"/>
        <w:spacing w:before="450" w:after="450" w:line="312" w:lineRule="auto"/>
      </w:pPr>
      <w:r>
        <w:rPr>
          <w:rFonts w:ascii="宋体" w:hAnsi="宋体" w:eastAsia="宋体" w:cs="宋体"/>
          <w:color w:val="000"/>
          <w:sz w:val="28"/>
          <w:szCs w:val="28"/>
        </w:rPr>
        <w:t xml:space="preserve">[11]于扬.中国资产价格对通货膨胀影响效应分析[j].经济论坛，202_（10）：4-6.</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形势与政策心得体会论文篇七</w:t>
      </w:r>
    </w:p>
    <w:p>
      <w:pPr>
        <w:ind w:left="0" w:right="0" w:firstLine="560"/>
        <w:spacing w:before="450" w:after="450" w:line="312" w:lineRule="auto"/>
      </w:pPr>
      <w:r>
        <w:rPr>
          <w:rFonts w:ascii="宋体" w:hAnsi="宋体" w:eastAsia="宋体" w:cs="宋体"/>
          <w:color w:val="000"/>
          <w:sz w:val="28"/>
          <w:szCs w:val="28"/>
        </w:rPr>
        <w:t xml:space="preserve">大学毕业生是社会人力资源中最宝贵的一部分，其就业问题已引起了社会的极大关注，激烈的职场竞争所形成的就业难已成为大学毕业生的共识。如何在激烈的职场竞争中成为胜手呢?首先要破除旧的就业观念，建立适应时代发展的新的就业观念。只有这样，才能高瞻远瞩、运筹帷幄，在求职竞争中成为强者。下面我从五个方面谈一下大学生怎样树立正确的就业观。</w:t>
      </w:r>
    </w:p>
    <w:p>
      <w:pPr>
        <w:ind w:left="0" w:right="0" w:firstLine="560"/>
        <w:spacing w:before="450" w:after="450" w:line="312" w:lineRule="auto"/>
      </w:pPr>
      <w:r>
        <w:rPr>
          <w:rFonts w:ascii="宋体" w:hAnsi="宋体" w:eastAsia="宋体" w:cs="宋体"/>
          <w:color w:val="000"/>
          <w:sz w:val="28"/>
          <w:szCs w:val="28"/>
        </w:rPr>
        <w:t xml:space="preserve">一、从“精英”向“大众”的转变</w:t>
      </w:r>
    </w:p>
    <w:p>
      <w:pPr>
        <w:ind w:left="0" w:right="0" w:firstLine="560"/>
        <w:spacing w:before="450" w:after="450" w:line="312" w:lineRule="auto"/>
      </w:pPr>
      <w:r>
        <w:rPr>
          <w:rFonts w:ascii="宋体" w:hAnsi="宋体" w:eastAsia="宋体" w:cs="宋体"/>
          <w:color w:val="000"/>
          <w:sz w:val="28"/>
          <w:szCs w:val="28"/>
        </w:rPr>
        <w:t xml:space="preserve">随着90年代中后期全国高校扩招规模的逐年加大，全国高等教育入学率居于高位，20xx年高等教育入学总人数超过2300万人，毛入学率达到21% 以上，高等教育快速发展，较好地满足了人民群众接受高等教育的愿望。高等教育由精英教育向大众化教育的推进，大学生就业模式必然由精英教育阶段所形成的毕业生就业模式向大众化教育阶段所形成的毕业生就业模式转变。</w:t>
      </w:r>
    </w:p>
    <w:p>
      <w:pPr>
        <w:ind w:left="0" w:right="0" w:firstLine="560"/>
        <w:spacing w:before="450" w:after="450" w:line="312" w:lineRule="auto"/>
      </w:pPr>
      <w:r>
        <w:rPr>
          <w:rFonts w:ascii="宋体" w:hAnsi="宋体" w:eastAsia="宋体" w:cs="宋体"/>
          <w:color w:val="000"/>
          <w:sz w:val="28"/>
          <w:szCs w:val="28"/>
        </w:rPr>
        <w:t xml:space="preserve">在精英教育阶段，由于高等教育是稀缺资源，受教育者的地位必然增高，被称为“天之骄子”，就业实行“统包统分”的就业模式。而在高等教育大众化阶段，上大学不再需要“千军万马过独木桥”，大学生也不再被称为“天之骄子”，大学生就是普通老百姓，大学毕业生的就业同老百姓找工作一样，“双向选择，自主择业”是当前就业的主要形式。社会中的各行各业都需要大学生，既有大学生毕业去当工人，也有大学生毕业去做个体经营，只要是大学生通过诚实劳动来为社会创造价值，来实现自己的价值，就是现在社会所倡导的。劳动者的素质普遍提高了，社会才能更好地发展。</w:t>
      </w:r>
    </w:p>
    <w:p>
      <w:pPr>
        <w:ind w:left="0" w:right="0" w:firstLine="560"/>
        <w:spacing w:before="450" w:after="450" w:line="312" w:lineRule="auto"/>
      </w:pPr>
      <w:r>
        <w:rPr>
          <w:rFonts w:ascii="宋体" w:hAnsi="宋体" w:eastAsia="宋体" w:cs="宋体"/>
          <w:color w:val="000"/>
          <w:sz w:val="28"/>
          <w:szCs w:val="28"/>
        </w:rPr>
        <w:t xml:space="preserve">二、从“城市”向“基层”的转变</w:t>
      </w:r>
    </w:p>
    <w:p>
      <w:pPr>
        <w:ind w:left="0" w:right="0" w:firstLine="560"/>
        <w:spacing w:before="450" w:after="450" w:line="312" w:lineRule="auto"/>
      </w:pPr>
      <w:r>
        <w:rPr>
          <w:rFonts w:ascii="宋体" w:hAnsi="宋体" w:eastAsia="宋体" w:cs="宋体"/>
          <w:color w:val="000"/>
          <w:sz w:val="28"/>
          <w:szCs w:val="28"/>
        </w:rPr>
        <w:t xml:space="preserve">当前，一方面，高校毕业生就业面临着一些困难和问题，另一方面，广大基层特别是西部地区、艰苦边远地区和艰苦行业以及广大农村还存在人才匮乏的状况。一些县市是能提供比城市好的多的工作和待遇，但很多大学生还是不愿意去，认为委屈了自己。实际上，基层的天地广阔，蕴藏着无数的机会，大学生完全可以把到基层就业视为创业的起步、成材的开始，通过了界国情民意，积累经验，增长才干。大学生应该将就业的姿态放低，将人生的目标抬高，在城市就业已趋于饱和的情况下，选择到基层就业是理性的、现实的。从20xx年开始，我们学校相继开展了服务西部、农村资教、选拔选调生等工作，出台了诸多优惠政策，既拓宽了就业渠道，为学生提供了更多的就业岗位，而且对毕业生就业观也是一种引导和教育。在服务西部计划和农村资教行动中，涌现了许多优秀的毕业生，得到了社会、单位的一致好评，我校也涌现了像梁华山、吴天亮等一批优秀的到基层服务的毕业生，他们在基层中展现了自身的价值和能力，为自己、为母校争的了荣誉!</w:t>
      </w:r>
    </w:p>
    <w:p>
      <w:pPr>
        <w:ind w:left="0" w:right="0" w:firstLine="560"/>
        <w:spacing w:before="450" w:after="450" w:line="312" w:lineRule="auto"/>
      </w:pPr>
      <w:r>
        <w:rPr>
          <w:rFonts w:ascii="宋体" w:hAnsi="宋体" w:eastAsia="宋体" w:cs="宋体"/>
          <w:color w:val="000"/>
          <w:sz w:val="28"/>
          <w:szCs w:val="28"/>
        </w:rPr>
        <w:t xml:space="preserve">三、从“公有”单位向“非公有”单位转变</w:t>
      </w:r>
    </w:p>
    <w:p>
      <w:pPr>
        <w:ind w:left="0" w:right="0" w:firstLine="560"/>
        <w:spacing w:before="450" w:after="450" w:line="312" w:lineRule="auto"/>
      </w:pPr>
      <w:r>
        <w:rPr>
          <w:rFonts w:ascii="宋体" w:hAnsi="宋体" w:eastAsia="宋体" w:cs="宋体"/>
          <w:color w:val="000"/>
          <w:sz w:val="28"/>
          <w:szCs w:val="28"/>
        </w:rPr>
        <w:t xml:space="preserve">在传统的职业观念影响下，人们都希望能够到政府机关、事业单位或国有大企业谋职、发展，而不愿意到集体企业或民营企业求职发展。但是，政府机关、科教文卫事业单位、科研院所、大型三资企业由于多种原因(如体制原因、产业结构原因、亏损等)，吸纳大学毕业生的能力是有限的，很难大量接受大学毕业生就业。</w:t>
      </w:r>
    </w:p>
    <w:p>
      <w:pPr>
        <w:ind w:left="0" w:right="0" w:firstLine="560"/>
        <w:spacing w:before="450" w:after="450" w:line="312" w:lineRule="auto"/>
      </w:pPr>
      <w:r>
        <w:rPr>
          <w:rFonts w:ascii="宋体" w:hAnsi="宋体" w:eastAsia="宋体" w:cs="宋体"/>
          <w:color w:val="000"/>
          <w:sz w:val="28"/>
          <w:szCs w:val="28"/>
        </w:rPr>
        <w:t xml:space="preserve">随着改革开放的深入，民营、个体企业单位大量增加，随之带来的是对人才的大量需求，以前大学生担心民营企业规模小，经营管理水平低，个人没有发展前途;怀疑民营企业管理不规范，福利待遇没保障;还害怕民营企业工作不稳定，办公环境差。而现在的民营企业发生了重大变化，特别是沿海发达地区的民营企业发展非常迅速，人才市场薪资调查表明，民营企业的收入水平甚至已和三资企业不相上下，民企灵活的用人机制和激励手段为人才创造了比在其他单位更好的个人发展空间。随着社会养老保险、失业保险、住房公积金制度的建立和完善，在民企工作也不用担心四金交纳等个人保障问题。</w:t>
      </w:r>
    </w:p>
    <w:p>
      <w:pPr>
        <w:ind w:left="0" w:right="0" w:firstLine="560"/>
        <w:spacing w:before="450" w:after="450" w:line="312" w:lineRule="auto"/>
      </w:pPr>
      <w:r>
        <w:rPr>
          <w:rFonts w:ascii="宋体" w:hAnsi="宋体" w:eastAsia="宋体" w:cs="宋体"/>
          <w:color w:val="000"/>
          <w:sz w:val="28"/>
          <w:szCs w:val="28"/>
        </w:rPr>
        <w:t xml:space="preserve">四、从“专业对口”向“通用人才”的转变</w:t>
      </w:r>
    </w:p>
    <w:p>
      <w:pPr>
        <w:ind w:left="0" w:right="0" w:firstLine="560"/>
        <w:spacing w:before="450" w:after="450" w:line="312" w:lineRule="auto"/>
      </w:pPr>
      <w:r>
        <w:rPr>
          <w:rFonts w:ascii="宋体" w:hAnsi="宋体" w:eastAsia="宋体" w:cs="宋体"/>
          <w:color w:val="000"/>
          <w:sz w:val="28"/>
          <w:szCs w:val="28"/>
        </w:rPr>
        <w:t xml:space="preserve">很多大学生就业时特别强调要专业对口，认为大学花费了几年时间所学的杂混业是自己生存之本，如果离开了自己所学的专业而选择其他行业，那就白白浪费了大学的时间，专业情节依然影响着求职的心理，实际上大多数用人单位，招聘人才的标准是：注重应聘者的个人能力和综合素质，至于专业是否完全对口，并不过分计较，现代社会分工越来越细，在校期间所学专业知识与现实需要难以吻合，求职过程中如果过分强调专业对口则难以找到合适的职业，一个具有开拓精神的毕业生，应看重行业的发展前景，并及时调整自己的择业方向，勇于进入与自己相近或相关的职业。</w:t>
      </w:r>
    </w:p>
    <w:p>
      <w:pPr>
        <w:ind w:left="0" w:right="0" w:firstLine="560"/>
        <w:spacing w:before="450" w:after="450" w:line="312" w:lineRule="auto"/>
      </w:pPr>
      <w:r>
        <w:rPr>
          <w:rFonts w:ascii="宋体" w:hAnsi="宋体" w:eastAsia="宋体" w:cs="宋体"/>
          <w:color w:val="000"/>
          <w:sz w:val="28"/>
          <w:szCs w:val="28"/>
        </w:rPr>
        <w:t xml:space="preserve">目前我国正处于经济转型、体制转轨时期，随着结构的调整，必然也会使某些行业迅速发展，如第三产业的邮电通讯、金融保险、社会服务等，就业人数将会明显增加。由于我们的教育结构不能适应产业结构的调整，也必然会使某些专业的毕业生找不到专业对口的工作。大学教育不仅仅是学习专业的知识和技能，更重要的是培养了大学生的综合素质和综合能力，大学生进入一个新的领域会比没有受过高等教育的人更快更好地融入与适应。</w:t>
      </w:r>
    </w:p>
    <w:p>
      <w:pPr>
        <w:ind w:left="0" w:right="0" w:firstLine="560"/>
        <w:spacing w:before="450" w:after="450" w:line="312" w:lineRule="auto"/>
      </w:pPr>
      <w:r>
        <w:rPr>
          <w:rFonts w:ascii="宋体" w:hAnsi="宋体" w:eastAsia="宋体" w:cs="宋体"/>
          <w:color w:val="000"/>
          <w:sz w:val="28"/>
          <w:szCs w:val="28"/>
        </w:rPr>
        <w:t xml:space="preserve">五、从“打工”向“创业”的转变</w:t>
      </w:r>
    </w:p>
    <w:p>
      <w:pPr>
        <w:ind w:left="0" w:right="0" w:firstLine="560"/>
        <w:spacing w:before="450" w:after="450" w:line="312" w:lineRule="auto"/>
      </w:pPr>
      <w:r>
        <w:rPr>
          <w:rFonts w:ascii="宋体" w:hAnsi="宋体" w:eastAsia="宋体" w:cs="宋体"/>
          <w:color w:val="000"/>
          <w:sz w:val="28"/>
          <w:szCs w:val="28"/>
        </w:rPr>
        <w:t xml:space="preserve">打工是一种被动的就业行为，而自主创业是给自己“打工”，是一种主动的就业行为。新一代大学生精力旺盛，有着强烈的挑战自我，实现自我的激情，并且无负担，没有太多牵挂，有较高的文化水平、专业基础扎实、具有创新意识、自主学习知识的能力强，善于接受新知识。</w:t>
      </w:r>
    </w:p>
    <w:p>
      <w:pPr>
        <w:ind w:left="0" w:right="0" w:firstLine="560"/>
        <w:spacing w:before="450" w:after="450" w:line="312" w:lineRule="auto"/>
      </w:pPr>
      <w:r>
        <w:rPr>
          <w:rFonts w:ascii="宋体" w:hAnsi="宋体" w:eastAsia="宋体" w:cs="宋体"/>
          <w:color w:val="000"/>
          <w:sz w:val="28"/>
          <w:szCs w:val="28"/>
        </w:rPr>
        <w:t xml:space="preserve">从现阶段的就业形势看，国家宏观政策激励大学生自主创业，社会主义市场体制的建立和市场经济的发展，为广大毕业生的自主创业提供了良好的社会环境。创业——这包含机遇与挑战的字眼，已经成为无数大学生心中的梦想。中国也已经诞生了一大批大学生创业者，而且其中不乏许多非常成功的典范。</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形势与政策心得体会论文篇八</w:t>
      </w:r>
    </w:p>
    <w:p>
      <w:pPr>
        <w:ind w:left="0" w:right="0" w:firstLine="560"/>
        <w:spacing w:before="450" w:after="450" w:line="312" w:lineRule="auto"/>
      </w:pPr>
      <w:r>
        <w:rPr>
          <w:rFonts w:ascii="宋体" w:hAnsi="宋体" w:eastAsia="宋体" w:cs="宋体"/>
          <w:color w:val="000"/>
          <w:sz w:val="28"/>
          <w:szCs w:val="28"/>
        </w:rPr>
        <w:t xml:space="preserve">一、当前网路安全形势的主要特点和趋势</w:t>
      </w:r>
    </w:p>
    <w:p>
      <w:pPr>
        <w:ind w:left="0" w:right="0" w:firstLine="560"/>
        <w:spacing w:before="450" w:after="450" w:line="312" w:lineRule="auto"/>
      </w:pPr>
      <w:r>
        <w:rPr>
          <w:rFonts w:ascii="宋体" w:hAnsi="宋体" w:eastAsia="宋体" w:cs="宋体"/>
          <w:color w:val="000"/>
          <w:sz w:val="28"/>
          <w:szCs w:val="28"/>
        </w:rPr>
        <w:t xml:space="preserve">(一)主要大国加紧制定和完善网络安全战略</w:t>
      </w:r>
    </w:p>
    <w:p>
      <w:pPr>
        <w:ind w:left="0" w:right="0" w:firstLine="560"/>
        <w:spacing w:before="450" w:after="450" w:line="312" w:lineRule="auto"/>
      </w:pPr>
      <w:r>
        <w:rPr>
          <w:rFonts w:ascii="宋体" w:hAnsi="宋体" w:eastAsia="宋体" w:cs="宋体"/>
          <w:color w:val="000"/>
          <w:sz w:val="28"/>
          <w:szCs w:val="28"/>
        </w:rPr>
        <w:t xml:space="preserve">美国首次将网络安全置于恐怖主义之前，列为美战略安全最突出问题。美国虽网络实力超强，但对网络的依赖也最大，面临来自其他国家和非国家实体的网络攻击多重威胁，因此在以网络为抓手全面巩固其政治、军事、经济霸权的同时，也对包括我国在内主要国家网络能力发展日益焦虑。奥巴马上任不到4个月，就将网络战争视为“最严重的经济和国家安全挑战之一”，承认网络战争“从理论走向实战”。美国相继发表《网络空间国际战略》、《网络空间行动战略》、《网络空间政策报告》、《国家网络作战军事战略》等政策文件，将网络空间治理重点“从国内扩展到国际”、“从被动防御转向武力报复”以构建全球网络霸权。美国又启动“大数据研发计划” 将其定义为“未来的新石油”，视数据主权为继边防、海防、空防后的又一大国博弈空间。英、法、德也分别出台了《新版英国网络安全战略》、《信息系统防御和安全战略白皮书》、《国家网络安全战略》等报告，明确将把网络空间威胁列为国家生存发展所面临的“第一层级”威胁和“核心挑战”网络安全被提升至国家战略高度，并视网络攻防建设与陆、海、空三军建设同等重要。在美国的背后支持下，北约网络防务中心也发布了《网络战适用国际法手册》，该手册是国际上首个就网络战适用国际法问题做出规范的文件，标志着网络战日益从“概念”走向“现实”，反映出网络安全正逐步上升为西方核心安全关切。</w:t>
      </w:r>
    </w:p>
    <w:p>
      <w:pPr>
        <w:ind w:left="0" w:right="0" w:firstLine="560"/>
        <w:spacing w:before="450" w:after="450" w:line="312" w:lineRule="auto"/>
      </w:pPr>
      <w:r>
        <w:rPr>
          <w:rFonts w:ascii="宋体" w:hAnsi="宋体" w:eastAsia="宋体" w:cs="宋体"/>
          <w:color w:val="000"/>
          <w:sz w:val="28"/>
          <w:szCs w:val="28"/>
        </w:rPr>
        <w:t xml:space="preserve">(二)网络空间军事化进程明显加快</w:t>
      </w:r>
    </w:p>
    <w:p>
      <w:pPr>
        <w:ind w:left="0" w:right="0" w:firstLine="560"/>
        <w:spacing w:before="450" w:after="450" w:line="312" w:lineRule="auto"/>
      </w:pPr>
      <w:r>
        <w:rPr>
          <w:rFonts w:ascii="宋体" w:hAnsi="宋体" w:eastAsia="宋体" w:cs="宋体"/>
          <w:color w:val="000"/>
          <w:sz w:val="28"/>
          <w:szCs w:val="28"/>
        </w:rPr>
        <w:t xml:space="preserve">美、英、德、俄、日、韩、印、澳等国相继组建网络部队，纷纷成立“网络司令部”或“网军”，加强信息战研究和投入，研究信息战战法和战略，研发的高破坏性“网络武器”已达千种之多，信息战已经成为美国等西方大国对我牵制遏制的重要手段和选择，我国面临的信息战威胁趋于上升。美国是网络战的先行者，在网络空间谋求压倒性军事优势，实现制网谋霸。美军网络司令部人数为8.87万人，通过启动“国家网络靶场”项目多次举行网络战演习，并注意在常规联合军演中注入网络战元素。美国还定期邀请英、法、韩等国参与“网络风暴”演习，加强多国间信息共享和危机联合处置能力。韩国组建200人组成的国防情报本部网络司令部。印度国防部拟在20xx年前组建7个信息战旅和19个信息战营。日本提出建立以应对网络攻击为核心的组织机构并培养相关人才。此外，各国网络战策略也正发生由守转攻的变化，出现将网络攻击视为武装攻击的趋向。北约出台的《网络战适用国际法手册》明确提出网络战在现实中可能产生与实战相似的效果，并不因为发生在互联网上就不是战争，国际法同样适用于网络战。美日等国已明确表示将推进攻击型网络部队建设，必要时发动网络战争。值得关注的是，美、俄己开始发展“先发制人”的网络刺探与反制能力，强化网络战攻击手段，以实现“以攻代防”、“以攻促防”网络空间的攻防对抗更趋复杂严峻。</w:t>
      </w:r>
    </w:p>
    <w:p>
      <w:pPr>
        <w:ind w:left="0" w:right="0" w:firstLine="560"/>
        <w:spacing w:before="450" w:after="450" w:line="312" w:lineRule="auto"/>
      </w:pPr>
      <w:r>
        <w:rPr>
          <w:rFonts w:ascii="宋体" w:hAnsi="宋体" w:eastAsia="宋体" w:cs="宋体"/>
          <w:color w:val="000"/>
          <w:sz w:val="28"/>
          <w:szCs w:val="28"/>
        </w:rPr>
        <w:t xml:space="preserve">(三)围绕网络规则的国际斗争加剧</w:t>
      </w:r>
    </w:p>
    <w:p>
      <w:pPr>
        <w:ind w:left="0" w:right="0" w:firstLine="560"/>
        <w:spacing w:before="450" w:after="450" w:line="312" w:lineRule="auto"/>
      </w:pPr>
      <w:r>
        <w:rPr>
          <w:rFonts w:ascii="宋体" w:hAnsi="宋体" w:eastAsia="宋体" w:cs="宋体"/>
          <w:color w:val="000"/>
          <w:sz w:val="28"/>
          <w:szCs w:val="28"/>
        </w:rPr>
        <w:t xml:space="preserve">以美国为首的西方大国出于政治需要，把网络变成推行国家政策的工具，人为地夸大网络空间的整体性和开放性，引入“基本人权”概念，鼓吹“网络自由”、“人权”高于“主权”，借此否定国家“网络主权”。他们宣称现有国际法原则可适用网络空间，没有必要制定新准则，反对设立全球互联网治理机制，大力阻止由联合国等政府间国际组织介入互联网治理，声称监管网络有损言论自由，将削弱和抹杀技术创新，不利于保护知识产权。坚持网络规则应以由政府、私营部门、民间社会、消费者等组成的“多利益攸关方”模式共同制定，强调行业自律，真正实现互联网自由、开放、无界和安全。美国公布的《网络空间国际战略》就强调要力推美国网络“法治”观，互联网使用应顾及“法治、人权、基本自由和保护知识产权”，美国首先要同“立场相近国家”进行协调，确立舆论主导权，然后由点到面，逐步扩大国际合作，最终确立新的规则，以争夺“网络治理”的主导权和绝对控制权。为此，他们竭力推动各方加入欧盟的《网络犯罪公约》和“伦敦进程”等机制，企图在联合国框架外建立网络空间国际规则体系，来削弱甚至取代联合国主导的互联网治理论坛。</w:t>
      </w:r>
    </w:p>
    <w:p>
      <w:pPr>
        <w:ind w:left="0" w:right="0" w:firstLine="560"/>
        <w:spacing w:before="450" w:after="450" w:line="312" w:lineRule="auto"/>
      </w:pPr>
      <w:r>
        <w:rPr>
          <w:rFonts w:ascii="宋体" w:hAnsi="宋体" w:eastAsia="宋体" w:cs="宋体"/>
          <w:color w:val="000"/>
          <w:sz w:val="28"/>
          <w:szCs w:val="28"/>
        </w:rPr>
        <w:t xml:space="preserve">广大发展中国家不满以美国为首的西方大国对互联网资源的垄断和控制，担忧网络监管不力可能破坏本国社会安定甚至危及国家安全。坚持政府对网络空间拥有管辖权，关注滥用言论自由特别是网络言论自由损害他人权力和尊严。呼吁建立多边、透明和民主的网络国际治理机制，强调发挥联合国等政府间国际组织在互联网治理方面的主导作用。中、俄及非洲、阿拉伯国家成功推动20xx年国际电联国际电信世界大会将互联网发展、接入权及网络安全等问题纳入新修订的《国际电信规则》及有关决议，尽管美国及一些欧盟国家拒绝签署，但该规则对今后的互联网治理必将产生积极影响。总之，互联网日益渗透到人类生活的方方面面，政治、安全、经济、社会利益相互交织，已成为各国的必争之地。</w:t>
      </w:r>
    </w:p>
    <w:p>
      <w:pPr>
        <w:ind w:left="0" w:right="0" w:firstLine="560"/>
        <w:spacing w:before="450" w:after="450" w:line="312" w:lineRule="auto"/>
      </w:pPr>
      <w:r>
        <w:rPr>
          <w:rFonts w:ascii="宋体" w:hAnsi="宋体" w:eastAsia="宋体" w:cs="宋体"/>
          <w:color w:val="000"/>
          <w:sz w:val="28"/>
          <w:szCs w:val="28"/>
        </w:rPr>
        <w:t xml:space="preserve">围绕网络安全问题，各主要大国之间、发达国家与发展中国家之间的冲突和矛盾必将长期存在。网络国际治理领域的斗争，也势将成为继气候变化之后以一个各国利益激烈博弈的新战场，其斗争的尖锐性、复杂性将更加突出。同时也要看到，网络安全面临的挑战和威胁具有全球性质，各国有着巨大的共同利益，国际社会对于网络空间国际合作的必要性也有普遍认识。围绕网络安全问题，近年来联合国、欧盟、20国集团、上合组织、金砖5国等多边合作及美与中俄印、中英等双边“基层”对话趋于活跃，反映了各国携手共同有效应对具有合作的巨大空间。</w:t>
      </w:r>
    </w:p>
    <w:p>
      <w:pPr>
        <w:ind w:left="0" w:right="0" w:firstLine="560"/>
        <w:spacing w:before="450" w:after="450" w:line="312" w:lineRule="auto"/>
      </w:pPr>
      <w:r>
        <w:rPr>
          <w:rFonts w:ascii="宋体" w:hAnsi="宋体" w:eastAsia="宋体" w:cs="宋体"/>
          <w:color w:val="000"/>
          <w:sz w:val="28"/>
          <w:szCs w:val="28"/>
        </w:rPr>
        <w:t xml:space="preserve">二、维护我国网络安全之对策</w:t>
      </w:r>
    </w:p>
    <w:p>
      <w:pPr>
        <w:ind w:left="0" w:right="0" w:firstLine="560"/>
        <w:spacing w:before="450" w:after="450" w:line="312" w:lineRule="auto"/>
      </w:pPr>
      <w:r>
        <w:rPr>
          <w:rFonts w:ascii="宋体" w:hAnsi="宋体" w:eastAsia="宋体" w:cs="宋体"/>
          <w:color w:val="000"/>
          <w:sz w:val="28"/>
          <w:szCs w:val="28"/>
        </w:rPr>
        <w:t xml:space="preserve">网络安全问题日益升温使我国信息网络管理与运用面临严峻挑战。我国互联网普及率近40%，博客用户超过2.94亿，微博用户超过3亿，20xx年就有5.13亿网民和8.59亿手机用户，是全球互联网使用人口最多的国家，预计20xx年我国即时通讯用户规模将达到6.3亿人。网民中年轻人占比高，20岁以下超过35%。但网络监管手段相对滞后，网络立法尚处起步阶段，有关法规条文不够明确。网络监管机制缺乏统筹协调，相关监管部门多是“分兵把守、各自为战”的信息安全防控思路已不适应网络空间安全威胁的新变化。硬件上我国自主研发的网络监管技术有限，专职从事网络舆论引导和监管的力量也严重不足，统一的国家电子政务内网平台和切实有效的信息安全保障体系还未形成，业务协同和信息共享工作亟待加强，我国信息技术创新和产业发展受到国外遏制与渗透，华为与思科、摩托罗拉之间的残酷竞争就是明证。</w:t>
      </w:r>
    </w:p>
    <w:p>
      <w:pPr>
        <w:ind w:left="0" w:right="0" w:firstLine="560"/>
        <w:spacing w:before="450" w:after="450" w:line="312" w:lineRule="auto"/>
      </w:pPr>
      <w:r>
        <w:rPr>
          <w:rFonts w:ascii="宋体" w:hAnsi="宋体" w:eastAsia="宋体" w:cs="宋体"/>
          <w:color w:val="000"/>
          <w:sz w:val="28"/>
          <w:szCs w:val="28"/>
        </w:rPr>
        <w:t xml:space="preserve">摩托罗拉曾在20xx年7月突然在美国控告中国深圳华为技术有限公司盗窃其商业秘密，半年后华为反击，起诉摩托罗拉，理由同样是知识产权遭侵害，旨在阻止摩托罗拉非法向诺基亚西门子网络转移华为自主研发的知识产权。最后双方已达成和解，也证明之前所有有关华为侵权的指控毫无根据。华为经过与思科、摩托罗拉多年的斗争，终于学会了维护自身知识产权。网络安全问题已成为涉及我国战略安全和综合安全的重大课题，网络空间已成为大国博弈的新战场，利益冲突愈加激烈。我们既要充分认识网络安全形势的严峻性、复杂性和紧迫性，也要看到网络安全问题存在转“危”为“机”的空间，化挑战为机遇，加强战略谋划，内外兼顾，趋利避害，维护我国网络安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2025-07-09T00:16:50+08:00</dcterms:created>
  <dcterms:modified xsi:type="dcterms:W3CDTF">2025-07-09T00:16:50+08:00</dcterms:modified>
</cp:coreProperties>
</file>

<file path=docProps/custom.xml><?xml version="1.0" encoding="utf-8"?>
<Properties xmlns="http://schemas.openxmlformats.org/officeDocument/2006/custom-properties" xmlns:vt="http://schemas.openxmlformats.org/officeDocument/2006/docPropsVTypes"/>
</file>