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我国服务贸易竞争力制约因素及对策(1)论文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因此，认真分析和研究我国服务贸易国际竞...</w:t>
      </w:r>
    </w:p>
    <w:p>
      <w:pPr>
        <w:ind w:left="0" w:right="0" w:firstLine="560"/>
        <w:spacing w:before="450" w:after="450" w:line="312" w:lineRule="auto"/>
      </w:pPr>
      <w:r>
        <w:rPr>
          <w:rFonts w:ascii="宋体" w:hAnsi="宋体" w:eastAsia="宋体" w:cs="宋体"/>
          <w:color w:val="000"/>
          <w:sz w:val="28"/>
          <w:szCs w:val="28"/>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w:t>
      </w:r>
    </w:p>
    <w:p>
      <w:pPr>
        <w:ind w:left="0" w:right="0" w:firstLine="560"/>
        <w:spacing w:before="450" w:after="450" w:line="312" w:lineRule="auto"/>
      </w:pPr>
      <w:r>
        <w:rPr>
          <w:rFonts w:ascii="宋体" w:hAnsi="宋体" w:eastAsia="宋体" w:cs="宋体"/>
          <w:color w:val="000"/>
          <w:sz w:val="28"/>
          <w:szCs w:val="28"/>
        </w:rPr>
        <w:t xml:space="preserve">因此，认真分析和研究我国服务贸易国际竞争力的实际状况，对指导我国服务贸易的发展和提高服务贸易国际竞争力有着重大的现实意义。 【论文关键词】 服务贸易 竞争力 对策</w:t>
      </w:r>
    </w:p>
    <w:p>
      <w:pPr>
        <w:ind w:left="0" w:right="0" w:firstLine="560"/>
        <w:spacing w:before="450" w:after="450" w:line="312" w:lineRule="auto"/>
      </w:pPr>
      <w:r>
        <w:rPr>
          <w:rFonts w:ascii="宋体" w:hAnsi="宋体" w:eastAsia="宋体" w:cs="宋体"/>
          <w:color w:val="000"/>
          <w:sz w:val="28"/>
          <w:szCs w:val="28"/>
        </w:rPr>
        <w:t xml:space="preserve">一、影响我国服务贸易竞争力的主要因素 1.服务贸易结构不合理。目前国际服务贸易主要集中在金融保险服务、咨询服务、信息服务、通讯服务、计算机软件服务等技术密集型、知识密集型、资本密集型服务贸易方面，而我国在这些领域起步较晚，尚处于萌芽或较不发达阶段，尚未在国际服务贸易中站稳脚跟。</w:t>
      </w:r>
    </w:p>
    <w:p>
      <w:pPr>
        <w:ind w:left="0" w:right="0" w:firstLine="560"/>
        <w:spacing w:before="450" w:after="450" w:line="312" w:lineRule="auto"/>
      </w:pPr>
      <w:r>
        <w:rPr>
          <w:rFonts w:ascii="宋体" w:hAnsi="宋体" w:eastAsia="宋体" w:cs="宋体"/>
          <w:color w:val="000"/>
          <w:sz w:val="28"/>
          <w:szCs w:val="28"/>
        </w:rPr>
        <w:t xml:space="preserve">我国服务贸易的输出，主要集中在劳务工程承包、远洋运输、旅游等劳动密集型部门和资源禀赋优越的部门，而在大量专业服务和高技术领域，则处于净进口的状态。 2.服务贸易管理体制滞后。</w:t>
      </w:r>
    </w:p>
    <w:p>
      <w:pPr>
        <w:ind w:left="0" w:right="0" w:firstLine="560"/>
        <w:spacing w:before="450" w:after="450" w:line="312" w:lineRule="auto"/>
      </w:pPr>
      <w:r>
        <w:rPr>
          <w:rFonts w:ascii="宋体" w:hAnsi="宋体" w:eastAsia="宋体" w:cs="宋体"/>
          <w:color w:val="000"/>
          <w:sz w:val="28"/>
          <w:szCs w:val="28"/>
        </w:rPr>
        <w:t xml:space="preserve">我国对外服务贸易管理方面仍有许多缺陷。中央和地方在服务业国际贸易存在政策和规章存在差异性，缺乏统一的促进服务贸易发展的协调管理部门。</w:t>
      </w:r>
    </w:p>
    <w:p>
      <w:pPr>
        <w:ind w:left="0" w:right="0" w:firstLine="560"/>
        <w:spacing w:before="450" w:after="450" w:line="312" w:lineRule="auto"/>
      </w:pPr>
      <w:r>
        <w:rPr>
          <w:rFonts w:ascii="宋体" w:hAnsi="宋体" w:eastAsia="宋体" w:cs="宋体"/>
          <w:color w:val="000"/>
          <w:sz w:val="28"/>
          <w:szCs w:val="28"/>
        </w:rPr>
        <w:t xml:space="preserve">服务贸易发展政策缺乏透明度，各有关职能部门在服务贸易方面上实行多头管理，容易造成责任不明确、交叉和条块分割、经营秩序混乱以及行业垄断。 3.服务贸易方面的人才缺乏。</w:t>
      </w:r>
    </w:p>
    <w:p>
      <w:pPr>
        <w:ind w:left="0" w:right="0" w:firstLine="560"/>
        <w:spacing w:before="450" w:after="450" w:line="312" w:lineRule="auto"/>
      </w:pPr>
      <w:r>
        <w:rPr>
          <w:rFonts w:ascii="宋体" w:hAnsi="宋体" w:eastAsia="宋体" w:cs="宋体"/>
          <w:color w:val="000"/>
          <w:sz w:val="28"/>
          <w:szCs w:val="28"/>
        </w:rPr>
        <w:t xml:space="preserve">服务贸易本身就是一种智力密集型产业，服务行业大多都是通过人的智力完成服务的过程， 有的行业还需要专门的科学技术和专有知识。在服务贸易领域里，近年来就业人数增长迅速，但从业人员素质不高，经过专门训练和培养的人员所占比例极低。</w:t>
      </w:r>
    </w:p>
    <w:p>
      <w:pPr>
        <w:ind w:left="0" w:right="0" w:firstLine="560"/>
        <w:spacing w:before="450" w:after="450" w:line="312" w:lineRule="auto"/>
      </w:pPr>
      <w:r>
        <w:rPr>
          <w:rFonts w:ascii="宋体" w:hAnsi="宋体" w:eastAsia="宋体" w:cs="宋体"/>
          <w:color w:val="000"/>
          <w:sz w:val="28"/>
          <w:szCs w:val="28"/>
        </w:rPr>
        <w:t xml:space="preserve">在我国熟悉服务贸易的研究人员、工商企业家、金融家、会计师、审计师、律师和工程承包商等大量缺乏。 4.服务贸易立法不健全，服务贸易立法严重滞后。</w:t>
      </w:r>
    </w:p>
    <w:p>
      <w:pPr>
        <w:ind w:left="0" w:right="0" w:firstLine="560"/>
        <w:spacing w:before="450" w:after="450" w:line="312" w:lineRule="auto"/>
      </w:pPr>
      <w:r>
        <w:rPr>
          <w:rFonts w:ascii="宋体" w:hAnsi="宋体" w:eastAsia="宋体" w:cs="宋体"/>
          <w:color w:val="000"/>
          <w:sz w:val="28"/>
          <w:szCs w:val="28"/>
        </w:rPr>
        <w:t xml:space="preserve">近年来，我国服务贸易立法有较大改观，现已颁布了一批涉及国际服务贸易领域的重要法律法规（如《海商法》、《保险法》、《中央银行法》、《商业银行法》、《广告法》、《建筑法》和《律师法》等），这些法律法规对构建真正适应我国市场经济和国际通行规则需要的统一开放、有序竞争、规范管理的服务贸易体制起了重要作用。但是，同服务贸易广泛的内涵和国际服务贸易发展要求相比仍存在较大差距。</w:t>
      </w:r>
    </w:p>
    <w:p>
      <w:pPr>
        <w:ind w:left="0" w:right="0" w:firstLine="560"/>
        <w:spacing w:before="450" w:after="450" w:line="312" w:lineRule="auto"/>
      </w:pPr>
      <w:r>
        <w:rPr>
          <w:rFonts w:ascii="宋体" w:hAnsi="宋体" w:eastAsia="宋体" w:cs="宋体"/>
          <w:color w:val="000"/>
          <w:sz w:val="28"/>
          <w:szCs w:val="28"/>
        </w:rPr>
        <w:t xml:space="preserve">二、增强服务贸易国际竞争力的对策 1.调整服务贸易内部结构，加快发展知识密集型服务贸易有关部门和企业应从我国经济和服务发展的实际情况出发，对服务业内部结构进行合理调整。</w:t>
      </w:r>
    </w:p>
    <w:p>
      <w:pPr>
        <w:ind w:left="0" w:right="0" w:firstLine="560"/>
        <w:spacing w:before="450" w:after="450" w:line="312" w:lineRule="auto"/>
      </w:pPr>
      <w:r>
        <w:rPr>
          <w:rFonts w:ascii="宋体" w:hAnsi="宋体" w:eastAsia="宋体" w:cs="宋体"/>
          <w:color w:val="000"/>
          <w:sz w:val="28"/>
          <w:szCs w:val="28"/>
        </w:rPr>
        <w:t xml:space="preserve">(1)对交通运输、批发和零售贸易、餐饮、医疗等传统服务业，要用现代高新技术进行改造，提高这些服务行业的科技含量和服务水平。</w:t>
      </w:r>
    </w:p>
    <w:p>
      <w:pPr>
        <w:ind w:left="0" w:right="0" w:firstLine="560"/>
        <w:spacing w:before="450" w:after="450" w:line="312" w:lineRule="auto"/>
      </w:pPr>
      <w:r>
        <w:rPr>
          <w:rFonts w:ascii="宋体" w:hAnsi="宋体" w:eastAsia="宋体" w:cs="宋体"/>
          <w:color w:val="000"/>
          <w:sz w:val="28"/>
          <w:szCs w:val="28"/>
        </w:rPr>
        <w:t xml:space="preserve">(2)要大力发展金融、保险、电信、咨询以及科学研究与综合技术服务等新兴服务业，使我国服务业内部结构向着合理化方向发展。</w:t>
      </w:r>
    </w:p>
    <w:p>
      <w:pPr>
        <w:ind w:left="0" w:right="0" w:firstLine="560"/>
        <w:spacing w:before="450" w:after="450" w:line="312" w:lineRule="auto"/>
      </w:pPr>
      <w:r>
        <w:rPr>
          <w:rFonts w:ascii="宋体" w:hAnsi="宋体" w:eastAsia="宋体" w:cs="宋体"/>
          <w:color w:val="000"/>
          <w:sz w:val="28"/>
          <w:szCs w:val="28"/>
        </w:rPr>
        <w:t xml:space="preserve">(3)要加大科技的投入力度，提高服务业的研究投入，同时促进科技成果在服务业中的推广与应用。在科学研究与技术进步的基础上，积极采用高新技术和实用技术加快科技成果的转化，从而在知识资源的形成、积累、创新中形成自己的知识比较优势，提高服务产品的国际竞争力。</w:t>
      </w:r>
    </w:p>
    <w:p>
      <w:pPr>
        <w:ind w:left="0" w:right="0" w:firstLine="560"/>
        <w:spacing w:before="450" w:after="450" w:line="312" w:lineRule="auto"/>
      </w:pPr>
      <w:r>
        <w:rPr>
          <w:rFonts w:ascii="宋体" w:hAnsi="宋体" w:eastAsia="宋体" w:cs="宋体"/>
          <w:color w:val="000"/>
          <w:sz w:val="28"/>
          <w:szCs w:val="28"/>
        </w:rPr>
        <w:t xml:space="preserve">2.提升和优化服务业结构。国家要从各地区服务业发展的基础条件出发，鼓励、引导不同地区依据自身比较优势和产业发展基础，确立不同的发展重点。</w:t>
      </w:r>
    </w:p>
    <w:p>
      <w:pPr>
        <w:ind w:left="0" w:right="0" w:firstLine="560"/>
        <w:spacing w:before="450" w:after="450" w:line="312" w:lineRule="auto"/>
      </w:pPr>
      <w:r>
        <w:rPr>
          <w:rFonts w:ascii="宋体" w:hAnsi="宋体" w:eastAsia="宋体" w:cs="宋体"/>
          <w:color w:val="000"/>
          <w:sz w:val="28"/>
          <w:szCs w:val="28"/>
        </w:rPr>
        <w:t xml:space="preserve">中心城市要按照城市功能定位的要求，着重发展现代服务业和新兴服务业，积极发展信息咨询、科技服务、电子商务等知识密集型产业，促进地区产业结构的高度化、合理化，使之成为我国服务产品主要输出地区。有条件的要逐步实现产业结构的优化升级。</w:t>
      </w:r>
    </w:p>
    <w:p>
      <w:pPr>
        <w:ind w:left="0" w:right="0" w:firstLine="560"/>
        <w:spacing w:before="450" w:after="450" w:line="312" w:lineRule="auto"/>
      </w:pPr>
      <w:r>
        <w:rPr>
          <w:rFonts w:ascii="宋体" w:hAnsi="宋体" w:eastAsia="宋体" w:cs="宋体"/>
          <w:color w:val="000"/>
          <w:sz w:val="28"/>
          <w:szCs w:val="28"/>
        </w:rPr>
        <w:t xml:space="preserve">具有交通、商贸、旅游等特定优势的中小城市，要进一步突出特点、强化优势，提高市场占有率。其他地区和农村，要根据当地市场需求，因地制宜地发展服务行业。</w:t>
      </w:r>
    </w:p>
    <w:p>
      <w:pPr>
        <w:ind w:left="0" w:right="0" w:firstLine="560"/>
        <w:spacing w:before="450" w:after="450" w:line="312" w:lineRule="auto"/>
      </w:pPr>
      <w:r>
        <w:rPr>
          <w:rFonts w:ascii="宋体" w:hAnsi="宋体" w:eastAsia="宋体" w:cs="宋体"/>
          <w:color w:val="000"/>
          <w:sz w:val="28"/>
          <w:szCs w:val="28"/>
        </w:rPr>
        <w:t xml:space="preserve">3.建立和完善服务贸易管理体制。要迅速建立科学的管理体制，确定服务业进出口政策的归口管理和综合协调部门、管理范畴和管理机构与组织。</w:t>
      </w:r>
    </w:p>
    <w:p>
      <w:pPr>
        <w:ind w:left="0" w:right="0" w:firstLine="560"/>
        <w:spacing w:before="450" w:after="450" w:line="312" w:lineRule="auto"/>
      </w:pPr>
      <w:r>
        <w:rPr>
          <w:rFonts w:ascii="宋体" w:hAnsi="宋体" w:eastAsia="宋体" w:cs="宋体"/>
          <w:color w:val="000"/>
          <w:sz w:val="28"/>
          <w:szCs w:val="28"/>
        </w:rPr>
        <w:t xml:space="preserve">我国服务业和服务贸易发展都相对滞后，应充分发挥政府在服务贸易的管理优势以带动整个服务业的发展，要从以下几方面着手：一是顺应国内产业调整和服务业发展的需要，在优势服务项目上充分利用国际规则，制定服务业出口市场战略和服务业出口部门战略；二是顺应国际服务贸易自由化的趋势，放松对服务业的管制，引入竞争，鼓励创新。三是采取有效的服务贸易政策，确立服务业公平竞争规则，维护市场秩序。</w:t>
      </w:r>
    </w:p>
    <w:p>
      <w:pPr>
        <w:ind w:left="0" w:right="0" w:firstLine="560"/>
        <w:spacing w:before="450" w:after="450" w:line="312" w:lineRule="auto"/>
      </w:pPr>
      <w:r>
        <w:rPr>
          <w:rFonts w:ascii="宋体" w:hAnsi="宋体" w:eastAsia="宋体" w:cs="宋体"/>
          <w:color w:val="000"/>
          <w:sz w:val="28"/>
          <w:szCs w:val="28"/>
        </w:rPr>
        <w:t xml:space="preserve">四是充分利用和改造原有服务企业，发挥其竞争优势，积极参与服务贸易市场竞争。 4.大力发展服务贸易，增强国际竞争力。</w:t>
      </w:r>
    </w:p>
    <w:p>
      <w:pPr>
        <w:ind w:left="0" w:right="0" w:firstLine="560"/>
        <w:spacing w:before="450" w:after="450" w:line="312" w:lineRule="auto"/>
      </w:pPr>
      <w:r>
        <w:rPr>
          <w:rFonts w:ascii="宋体" w:hAnsi="宋体" w:eastAsia="宋体" w:cs="宋体"/>
          <w:color w:val="000"/>
          <w:sz w:val="28"/>
          <w:szCs w:val="28"/>
        </w:rPr>
        <w:t xml:space="preserve">从我国目前情况来看，应充分发挥比较优势，采取各种有效措施，大力发展国内服务业，进一步扩大服务贸易出口，以此带动国民经济的发展。当前应重点和扶持一下几个行业：一是投资少、见效快、效益好、就业容量大、与经济社会发展和人民生活息息相关的行业，如商贸、运输、金融、保险、旅游、房地产等；二是发展与科技创新相关的新兴行业，如咨询、信息、中介等各类专业服务；三是发展农村服务业，为农业产前、产中、产后提供专业化服务；四是发展对国民经济发展具有基础性作用的行业，如教育事业、公共服务等。</w:t>
      </w:r>
    </w:p>
    <w:p>
      <w:pPr>
        <w:ind w:left="0" w:right="0" w:firstLine="560"/>
        <w:spacing w:before="450" w:after="450" w:line="312" w:lineRule="auto"/>
      </w:pPr>
      <w:r>
        <w:rPr>
          <w:rFonts w:ascii="宋体" w:hAnsi="宋体" w:eastAsia="宋体" w:cs="宋体"/>
          <w:color w:val="000"/>
          <w:sz w:val="28"/>
          <w:szCs w:val="28"/>
        </w:rPr>
        <w:t xml:space="preserve">5.加快服务贸易人才培养。从本质上讲，人力资本与服务业之间存在着内在的有机联系。</w:t>
      </w:r>
    </w:p>
    <w:p>
      <w:pPr>
        <w:ind w:left="0" w:right="0" w:firstLine="560"/>
        <w:spacing w:before="450" w:after="450" w:line="312" w:lineRule="auto"/>
      </w:pPr>
      <w:r>
        <w:rPr>
          <w:rFonts w:ascii="宋体" w:hAnsi="宋体" w:eastAsia="宋体" w:cs="宋体"/>
          <w:color w:val="000"/>
          <w:sz w:val="28"/>
          <w:szCs w:val="28"/>
        </w:rPr>
        <w:t xml:space="preserve">今后我们在充分发挥劳动力密集型服务业竞争优势的同时，应多渠道、多层次培养服务业所需的各类人才，特别是能够适应现代服务业发展要求、精通国际金融、国际运输、国际商法等业务的复合型人才，加快发展技术人力资本密集型服务产业，使服务业发展真正建立在提高劳动生产率的基础之上，为我国服务贸易的发展奠定坚实的人力资本基础。 参考文献: 王晓璐:发展我国国际服务贸易的几点思考.服务贸易，202_.3 李 群:对中国服务贸易国际竞争力的分析.价值工程，202_.7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2025-05-02T05:07:48+08:00</dcterms:created>
  <dcterms:modified xsi:type="dcterms:W3CDTF">2025-05-02T05:07:48+08:00</dcterms:modified>
</cp:coreProperties>
</file>

<file path=docProps/custom.xml><?xml version="1.0" encoding="utf-8"?>
<Properties xmlns="http://schemas.openxmlformats.org/officeDocument/2006/custom-properties" xmlns:vt="http://schemas.openxmlformats.org/officeDocument/2006/docPropsVTypes"/>
</file>