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略谈会计准则的中国特色</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略谈会计准则的中国特色 略谈会计准则的中国特色 略谈会计准则的中国特色 略谈会计准则的中国特色 济南 李军一、会计准则的中国特色“中国特色”是以中国的政治、经济、文化为背景所体现的特点。就会计法规体系和企业会计准则而言，“中国特色”主要表现...</w:t>
      </w:r>
    </w:p>
    <w:p>
      <w:pPr>
        <w:ind w:left="0" w:right="0" w:firstLine="560"/>
        <w:spacing w:before="450" w:after="450" w:line="312" w:lineRule="auto"/>
      </w:pPr>
      <w:r>
        <w:rPr>
          <w:rFonts w:ascii="宋体" w:hAnsi="宋体" w:eastAsia="宋体" w:cs="宋体"/>
          <w:color w:val="000"/>
          <w:sz w:val="28"/>
          <w:szCs w:val="28"/>
        </w:rPr>
        <w:t xml:space="preserve">略谈会计准则的中国特色 略谈会计准则的中国特色 略谈会计准则的中国特色 略谈会计准则的中国特色 济南 李军</w:t>
      </w:r>
    </w:p>
    <w:p>
      <w:pPr>
        <w:ind w:left="0" w:right="0" w:firstLine="560"/>
        <w:spacing w:before="450" w:after="450" w:line="312" w:lineRule="auto"/>
      </w:pPr>
      <w:r>
        <w:rPr>
          <w:rFonts w:ascii="宋体" w:hAnsi="宋体" w:eastAsia="宋体" w:cs="宋体"/>
          <w:color w:val="000"/>
          <w:sz w:val="28"/>
          <w:szCs w:val="28"/>
        </w:rPr>
        <w:t xml:space="preserve">一、会计准则的中国特色</w:t>
      </w:r>
    </w:p>
    <w:p>
      <w:pPr>
        <w:ind w:left="0" w:right="0" w:firstLine="560"/>
        <w:spacing w:before="450" w:after="450" w:line="312" w:lineRule="auto"/>
      </w:pPr>
      <w:r>
        <w:rPr>
          <w:rFonts w:ascii="宋体" w:hAnsi="宋体" w:eastAsia="宋体" w:cs="宋体"/>
          <w:color w:val="000"/>
          <w:sz w:val="28"/>
          <w:szCs w:val="28"/>
        </w:rPr>
        <w:t xml:space="preserve">“中国特色”是以中国的政治、经济、文化为背景所体现的特点。就会计法规体系和企业会计准则而言，“中国特色”主要表现为:以公有制为主体，决定了政府为实现社会主义目标更加注重对宏观经济进行干预和调控；国家作为一个“大投资者”，是会计信息的主要使用者之一，政府必然会以积极姿态参与会计准则和制度的制定，用行政法规的形式予以发布，并且强制企业执行。</w:t>
      </w:r>
    </w:p>
    <w:p>
      <w:pPr>
        <w:ind w:left="0" w:right="0" w:firstLine="560"/>
        <w:spacing w:before="450" w:after="450" w:line="312" w:lineRule="auto"/>
      </w:pPr>
      <w:r>
        <w:rPr>
          <w:rFonts w:ascii="宋体" w:hAnsi="宋体" w:eastAsia="宋体" w:cs="宋体"/>
          <w:color w:val="000"/>
          <w:sz w:val="28"/>
          <w:szCs w:val="28"/>
        </w:rPr>
        <w:t xml:space="preserve">最近十几年中，我国不少会计学前辈为建立具有中国特色的会计理论与方法体系作出了努力，也取得了大量的研究成果。但也有人认为，正是由于“中国特色”，才阻碍了我国会计水平的提高。笔者认为不然。拥有“特色”，并非等同于保护落后。“中国特色”是指中国</w:t>
      </w:r>
    </w:p>
    <w:p>
      <w:pPr>
        <w:ind w:left="0" w:right="0" w:firstLine="560"/>
        <w:spacing w:before="450" w:after="450" w:line="312" w:lineRule="auto"/>
      </w:pPr>
      <w:r>
        <w:rPr>
          <w:rFonts w:ascii="宋体" w:hAnsi="宋体" w:eastAsia="宋体" w:cs="宋体"/>
          <w:color w:val="000"/>
          <w:sz w:val="28"/>
          <w:szCs w:val="28"/>
        </w:rPr>
        <w:t xml:space="preserve">会计体系中不同于别国但确实适合我国国情需要的部分。不仅中国有“特色”，世界其他国家也拥有各自的“特色”。例如，巴布亚新几内亚种植业特别发达，所以特别制定了种植业会计准则。就是几个发达的资本主义国家，其各自的准则也不是完全相同的，基于此，我国企业会计准则应保留以下两大特色。</w:t>
      </w:r>
    </w:p>
    <w:p>
      <w:pPr>
        <w:ind w:left="0" w:right="0" w:firstLine="560"/>
        <w:spacing w:before="450" w:after="450" w:line="312" w:lineRule="auto"/>
      </w:pPr>
      <w:r>
        <w:rPr>
          <w:rFonts w:ascii="宋体" w:hAnsi="宋体" w:eastAsia="宋体" w:cs="宋体"/>
          <w:color w:val="000"/>
          <w:sz w:val="28"/>
          <w:szCs w:val="28"/>
        </w:rPr>
        <w:t xml:space="preserve">首先，我国与西方国家所有制的差别，决定了西方企业会计制度必须在不同所有制之间进行协调，从而更强调会计制度的公允性;而我国国有企业会计制度必须在不同国有企业之间逆行协调，以保证国家所有者的意志能得以实现，平衡不同国有企业之间的利益，同时兼顾其他所有制企业的利益，会计制度更侧重协调性和统一性。</w:t>
      </w:r>
    </w:p>
    <w:p>
      <w:pPr>
        <w:ind w:left="0" w:right="0" w:firstLine="560"/>
        <w:spacing w:before="450" w:after="450" w:line="312" w:lineRule="auto"/>
      </w:pPr>
      <w:r>
        <w:rPr>
          <w:rFonts w:ascii="宋体" w:hAnsi="宋体" w:eastAsia="宋体" w:cs="宋体"/>
          <w:color w:val="000"/>
          <w:sz w:val="28"/>
          <w:szCs w:val="28"/>
        </w:rPr>
        <w:t xml:space="preserve">其次，会计信息一经披露，即成为公共物品，不可能靠市场决定出最优化的供给与需求，此时政府的介入成为必须。究竟应该介入多少，主要取决于国家财政能力、市场经济发达程度、经济发展水平及运行方式、法律体系和教育水平等因素。我国证致力于建设社会主义市场经济，国有经济占主导地位，在会计目标的定位上，主要是为国家服务。同时，我国属于大陆法系，会计行为规范一般制定得比较详细具体，会计当然较多地受到政府的直接干预，会计规范伪条文在结构上也应强调系统性和完整性。同多数西方国家相比，我国会计专业教育水平、会计人员的专业判断能力、职业道德水平还较低，远达不到可完全依赖企业会计准则进行规范的程度，因此，过多的政府干预和制定统一的会计制度也成为必然。</w:t>
      </w:r>
    </w:p>
    <w:p>
      <w:pPr>
        <w:ind w:left="0" w:right="0" w:firstLine="560"/>
        <w:spacing w:before="450" w:after="450" w:line="312" w:lineRule="auto"/>
      </w:pPr>
      <w:r>
        <w:rPr>
          <w:rFonts w:ascii="宋体" w:hAnsi="宋体" w:eastAsia="宋体" w:cs="宋体"/>
          <w:color w:val="000"/>
          <w:sz w:val="28"/>
          <w:szCs w:val="28"/>
        </w:rPr>
        <w:t xml:space="preserve">二、会计准则制定应注意的问题</w:t>
      </w:r>
    </w:p>
    <w:p>
      <w:pPr>
        <w:ind w:left="0" w:right="0" w:firstLine="560"/>
        <w:spacing w:before="450" w:after="450" w:line="312" w:lineRule="auto"/>
      </w:pPr>
      <w:r>
        <w:rPr>
          <w:rFonts w:ascii="宋体" w:hAnsi="宋体" w:eastAsia="宋体" w:cs="宋体"/>
          <w:color w:val="000"/>
          <w:sz w:val="28"/>
          <w:szCs w:val="28"/>
        </w:rPr>
        <w:t xml:space="preserve">今后我国会计核算制度改革的大体思路是取消行业会计制度，会计制度与会计准则逐渐并轨，全面实现会计准则模式。但并轨并非简单叠加，而需要一定时期的磨合才能实现。正如杨时展教授认为的：“这些特色是中国目前一时还无法避免的。得有一些时日来慢慢加以淡化，因此，逐步地、有意识地让它和国际接轨，让它有利于国家生产力的发展。”笔者认为，制定会计准则应考虑以下问题：</w:t>
      </w:r>
    </w:p>
    <w:p>
      <w:pPr>
        <w:ind w:left="0" w:right="0" w:firstLine="560"/>
        <w:spacing w:before="450" w:after="450" w:line="312" w:lineRule="auto"/>
      </w:pPr>
      <w:r>
        <w:rPr>
          <w:rFonts w:ascii="宋体" w:hAnsi="宋体" w:eastAsia="宋体" w:cs="宋体"/>
          <w:color w:val="000"/>
          <w:sz w:val="28"/>
          <w:szCs w:val="28"/>
        </w:rPr>
        <w:t xml:space="preserve">首先，研究建立申国会计准则理论框架。制定会计准则离不开理论指导。国际会计准则委员会和西方国家会计准则制定机构发布的原则公告，为我们提供了借鉴。我国会计准则理论框架应包括会计目标、会计信息质量要求、会计要素、会计确认和计量、会计报告与报表列示五个方面，并对其进行解释，作为基本会计准则的附件，可以“会计准则应用理论结构”来命名。</w:t>
      </w:r>
    </w:p>
    <w:p>
      <w:pPr>
        <w:ind w:left="0" w:right="0" w:firstLine="560"/>
        <w:spacing w:before="450" w:after="450" w:line="312" w:lineRule="auto"/>
      </w:pPr>
      <w:r>
        <w:rPr>
          <w:rFonts w:ascii="宋体" w:hAnsi="宋体" w:eastAsia="宋体" w:cs="宋体"/>
          <w:color w:val="000"/>
          <w:sz w:val="28"/>
          <w:szCs w:val="28"/>
        </w:rPr>
        <w:t xml:space="preserve">其次，对现有的企业会计制度进行适当修改，试行后归并为会计准则，形成在基本会计准则指导下的三套具体会计准则，即企业具体会计准则、政府具体会计准则和事业单位会计准则。</w:t>
      </w:r>
    </w:p>
    <w:p>
      <w:pPr>
        <w:ind w:left="0" w:right="0" w:firstLine="560"/>
        <w:spacing w:before="450" w:after="450" w:line="312" w:lineRule="auto"/>
      </w:pPr>
      <w:r>
        <w:rPr>
          <w:rFonts w:ascii="宋体" w:hAnsi="宋体" w:eastAsia="宋体" w:cs="宋体"/>
          <w:color w:val="000"/>
          <w:sz w:val="28"/>
          <w:szCs w:val="28"/>
        </w:rPr>
        <w:t xml:space="preserve">再次，会计准则仍可由财政部会计司来制定，这主要出于以下考虑:会计司拥有经验丰富的专业人员，还组建了国内一流的专家顾问组和由德勤会计公司组成的国际专家组。</w:t>
      </w:r>
    </w:p>
    <w:p>
      <w:pPr>
        <w:ind w:left="0" w:right="0" w:firstLine="560"/>
        <w:spacing w:before="450" w:after="450" w:line="312" w:lineRule="auto"/>
      </w:pPr>
      <w:r>
        <w:rPr>
          <w:rFonts w:ascii="宋体" w:hAnsi="宋体" w:eastAsia="宋体" w:cs="宋体"/>
          <w:color w:val="000"/>
          <w:sz w:val="28"/>
          <w:szCs w:val="28"/>
        </w:rPr>
        <w:t xml:space="preserve">财会月刊 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2025-07-19T06:42:33+08:00</dcterms:created>
  <dcterms:modified xsi:type="dcterms:W3CDTF">2025-07-19T06:42:33+08:00</dcterms:modified>
</cp:coreProperties>
</file>

<file path=docProps/custom.xml><?xml version="1.0" encoding="utf-8"?>
<Properties xmlns="http://schemas.openxmlformats.org/officeDocument/2006/custom-properties" xmlns:vt="http://schemas.openxmlformats.org/officeDocument/2006/docPropsVTypes"/>
</file>