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关于企业并购对我国产业结构转换的影响</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2．2促进产业结构转换的合理化、高度化  企业 并购本身是一种资源重组的方式，有助于生产要素从效率低的部门流向效率高的部门，有助于生产要素在区域问的合理分配，提高资产存量的使用效率，将投资方向转移到新兴具有潜力的产业和企业，有助于产业结构转...</w:t>
      </w:r>
    </w:p>
    <w:p>
      <w:pPr>
        <w:ind w:left="0" w:right="0" w:firstLine="560"/>
        <w:spacing w:before="450" w:after="450" w:line="312" w:lineRule="auto"/>
      </w:pPr>
      <w:r>
        <w:rPr>
          <w:rFonts w:ascii="宋体" w:hAnsi="宋体" w:eastAsia="宋体" w:cs="宋体"/>
          <w:color w:val="000"/>
          <w:sz w:val="28"/>
          <w:szCs w:val="28"/>
        </w:rPr>
        <w:t xml:space="preserve">2．2促进产业结构转换的合理化、高度化</w:t>
      </w:r>
    </w:p>
    <w:p>
      <w:pPr>
        <w:ind w:left="0" w:right="0" w:firstLine="560"/>
        <w:spacing w:before="450" w:after="450" w:line="312" w:lineRule="auto"/>
      </w:pPr>
      <w:r>
        <w:rPr>
          <w:rFonts w:ascii="宋体" w:hAnsi="宋体" w:eastAsia="宋体" w:cs="宋体"/>
          <w:color w:val="000"/>
          <w:sz w:val="28"/>
          <w:szCs w:val="28"/>
        </w:rPr>
        <w:t xml:space="preserve">企业 并购本身是一种资源重组的方式，有助于生产要素从效率低的部门流向效率高的部门，有助于生产要素在区域问的合理分配，提高资产存量的使用效率，将投资方向转移到新兴具有潜力的产业和企业，有助于产业结构转换的合理化。一方面．跨区域的并购可以为企业的 发展 提供更大的选择空间，打破传统分割的格局和地方 经济 的局限，扩大资产存量调整的流动空间，使生产要素在区域问分布合理化，进而使产业结构在市场导向下合理化发展。另一方面，产业结构转换在经济全球化的背景下进行，利用发达国家的先进技术和资源．有助于境内企业的改组改造，在一定程度上有助于本国的产业结构升级，并纳入世界产业结构调整的轨道，进而促进我国的产业结构转换向高度化方向发展。</w:t>
      </w:r>
    </w:p>
    <w:p>
      <w:pPr>
        <w:ind w:left="0" w:right="0" w:firstLine="560"/>
        <w:spacing w:before="450" w:after="450" w:line="312" w:lineRule="auto"/>
      </w:pPr>
      <w:r>
        <w:rPr>
          <w:rFonts w:ascii="宋体" w:hAnsi="宋体" w:eastAsia="宋体" w:cs="宋体"/>
          <w:color w:val="000"/>
          <w:sz w:val="28"/>
          <w:szCs w:val="28"/>
        </w:rPr>
        <w:t xml:space="preserve">2．3减轻产业结构转换的趋同性</w:t>
      </w:r>
    </w:p>
    <w:p>
      <w:pPr>
        <w:ind w:left="0" w:right="0" w:firstLine="560"/>
        <w:spacing w:before="450" w:after="450" w:line="312" w:lineRule="auto"/>
      </w:pPr>
      <w:r>
        <w:rPr>
          <w:rFonts w:ascii="宋体" w:hAnsi="宋体" w:eastAsia="宋体" w:cs="宋体"/>
          <w:color w:val="000"/>
          <w:sz w:val="28"/>
          <w:szCs w:val="28"/>
        </w:rPr>
        <w:t xml:space="preserve">很多企业并购的实例都是跨度很大的空间完成的，从一个城市，到不同的省份，甚至跨国进行的并购行为。这有利于优化不同地区之间的产业结构，利用各地区的比较优势，增强分工作用，合理的配置资源，提高资产存量的使用效率。借助区位的地理优势进行的产业结构转换在某种程度上可以减少产业结构转换的趋同性。</w:t>
      </w:r>
    </w:p>
    <w:p>
      <w:pPr>
        <w:ind w:left="0" w:right="0" w:firstLine="560"/>
        <w:spacing w:before="450" w:after="450" w:line="312" w:lineRule="auto"/>
      </w:pPr>
      <w:r>
        <w:rPr>
          <w:rFonts w:ascii="宋体" w:hAnsi="宋体" w:eastAsia="宋体" w:cs="宋体"/>
          <w:color w:val="000"/>
          <w:sz w:val="28"/>
          <w:szCs w:val="28"/>
        </w:rPr>
        <w:t xml:space="preserve">2．4避免产业结构的空心化与失衡</w:t>
      </w:r>
    </w:p>
    <w:p>
      <w:pPr>
        <w:ind w:left="0" w:right="0" w:firstLine="560"/>
        <w:spacing w:before="450" w:after="450" w:line="312" w:lineRule="auto"/>
      </w:pPr>
      <w:r>
        <w:rPr>
          <w:rFonts w:ascii="宋体" w:hAnsi="宋体" w:eastAsia="宋体" w:cs="宋体"/>
          <w:color w:val="000"/>
          <w:sz w:val="28"/>
          <w:szCs w:val="28"/>
        </w:rPr>
        <w:t xml:space="preserve">当产业结构失衡或出现产业局部空心化时，在“看不见的手”的作用和利益的驱使下，市场引导或政府引导型的垂直并购都将有可能支持那些“离去”的产业，从而减少产业结构空心化或失衡的可能性。</w:t>
      </w:r>
    </w:p>
    <w:p>
      <w:pPr>
        <w:ind w:left="0" w:right="0" w:firstLine="560"/>
        <w:spacing w:before="450" w:after="450" w:line="312" w:lineRule="auto"/>
      </w:pPr>
      <w:r>
        <w:rPr>
          <w:rFonts w:ascii="宋体" w:hAnsi="宋体" w:eastAsia="宋体" w:cs="宋体"/>
          <w:color w:val="000"/>
          <w:sz w:val="28"/>
          <w:szCs w:val="28"/>
        </w:rPr>
        <w:t xml:space="preserve">3政策建议</w:t>
      </w:r>
    </w:p>
    <w:p>
      <w:pPr>
        <w:ind w:left="0" w:right="0" w:firstLine="560"/>
        <w:spacing w:before="450" w:after="450" w:line="312" w:lineRule="auto"/>
      </w:pPr>
      <w:r>
        <w:rPr>
          <w:rFonts w:ascii="宋体" w:hAnsi="宋体" w:eastAsia="宋体" w:cs="宋体"/>
          <w:color w:val="000"/>
          <w:sz w:val="28"/>
          <w:szCs w:val="28"/>
        </w:rPr>
        <w:t xml:space="preserve">3．1未雨绸缪．利用先发优势</w:t>
      </w:r>
    </w:p>
    <w:p>
      <w:pPr>
        <w:ind w:left="0" w:right="0" w:firstLine="560"/>
        <w:spacing w:before="450" w:after="450" w:line="312" w:lineRule="auto"/>
      </w:pPr>
      <w:r>
        <w:rPr>
          <w:rFonts w:ascii="宋体" w:hAnsi="宋体" w:eastAsia="宋体" w:cs="宋体"/>
          <w:color w:val="000"/>
          <w:sz w:val="28"/>
          <w:szCs w:val="28"/>
        </w:rPr>
        <w:t xml:space="preserve">通过政府主导型并购进行产业结构的转换并以此引导经济的进一步发展，做到未雨绸缪，利用区域的先发优势，揣摩“看不见的手”．顺应市场，通过主导产业的扩散效应带动整个区域的经济发展．逐步调整和转换产业结构，促进区域经济的发展。</w:t>
      </w:r>
    </w:p>
    <w:p>
      <w:pPr>
        <w:ind w:left="0" w:right="0" w:firstLine="560"/>
        <w:spacing w:before="450" w:after="450" w:line="312" w:lineRule="auto"/>
      </w:pPr>
      <w:r>
        <w:rPr>
          <w:rFonts w:ascii="宋体" w:hAnsi="宋体" w:eastAsia="宋体" w:cs="宋体"/>
          <w:color w:val="000"/>
          <w:sz w:val="28"/>
          <w:szCs w:val="28"/>
        </w:rPr>
        <w:t xml:space="preserve">3．2避免制造业的产业空心</w:t>
      </w:r>
    </w:p>
    <w:p>
      <w:pPr>
        <w:ind w:left="0" w:right="0" w:firstLine="560"/>
        <w:spacing w:before="450" w:after="450" w:line="312" w:lineRule="auto"/>
      </w:pPr>
      <w:r>
        <w:rPr>
          <w:rFonts w:ascii="宋体" w:hAnsi="宋体" w:eastAsia="宋体" w:cs="宋体"/>
          <w:color w:val="000"/>
          <w:sz w:val="28"/>
          <w:szCs w:val="28"/>
        </w:rPr>
        <w:t xml:space="preserve">在大力发展第三产业的同时，产业结构正朝向高度化发展，我国出现了“离制造业”的潜在威胁。然而，这种威胁是可以由各级政府所引导并加以控制，在大力发展第三产业的同时，不能忽略对第二产业的重视，尤其是制造业。在政府主导的企业并购中也应该多加考虑垂直并购，以促使制造业上下游产业的合理配置．保持原有制造业的经济，以满足第三产业的进一步发展的需要。</w:t>
      </w:r>
    </w:p>
    <w:p>
      <w:pPr>
        <w:ind w:left="0" w:right="0" w:firstLine="560"/>
        <w:spacing w:before="450" w:after="450" w:line="312" w:lineRule="auto"/>
      </w:pPr>
      <w:r>
        <w:rPr>
          <w:rFonts w:ascii="宋体" w:hAnsi="宋体" w:eastAsia="宋体" w:cs="宋体"/>
          <w:color w:val="000"/>
          <w:sz w:val="28"/>
          <w:szCs w:val="28"/>
        </w:rPr>
        <w:t xml:space="preserve">3．3用机遇“买”技术</w:t>
      </w:r>
    </w:p>
    <w:p>
      <w:pPr>
        <w:ind w:left="0" w:right="0" w:firstLine="560"/>
        <w:spacing w:before="450" w:after="450" w:line="312" w:lineRule="auto"/>
      </w:pPr>
      <w:r>
        <w:rPr>
          <w:rFonts w:ascii="宋体" w:hAnsi="宋体" w:eastAsia="宋体" w:cs="宋体"/>
          <w:color w:val="000"/>
          <w:sz w:val="28"/>
          <w:szCs w:val="28"/>
        </w:rPr>
        <w:t xml:space="preserve">借助跨国并购的机遇。通过一些条款和利用跨国经营的许可证换取核心技术，快速建立起新的组织，收购瓶颈资源，最终占有核心技术．以促进我国产业结构向高级化转换。</w:t>
      </w:r>
    </w:p>
    <w:p>
      <w:pPr>
        <w:ind w:left="0" w:right="0" w:firstLine="560"/>
        <w:spacing w:before="450" w:after="450" w:line="312" w:lineRule="auto"/>
      </w:pPr>
      <w:r>
        <w:rPr>
          <w:rFonts w:ascii="宋体" w:hAnsi="宋体" w:eastAsia="宋体" w:cs="宋体"/>
          <w:color w:val="000"/>
          <w:sz w:val="28"/>
          <w:szCs w:val="28"/>
        </w:rPr>
        <w:t xml:space="preserve">3．4避免产业趋同。减少重复建设</w:t>
      </w:r>
    </w:p>
    <w:p>
      <w:pPr>
        <w:ind w:left="0" w:right="0" w:firstLine="560"/>
        <w:spacing w:before="450" w:after="450" w:line="312" w:lineRule="auto"/>
      </w:pPr>
      <w:r>
        <w:rPr>
          <w:rFonts w:ascii="宋体" w:hAnsi="宋体" w:eastAsia="宋体" w:cs="宋体"/>
          <w:color w:val="000"/>
          <w:sz w:val="28"/>
          <w:szCs w:val="28"/>
        </w:rPr>
        <w:t xml:space="preserve">从全局人手，合理进行区域产业布局，避免区域之间的产业趋同。在产业结构转换中，始终对其监测，保证产业结构转换与经济发展相适应。尽量减少大兴土木，在制定产业布局规划的同时．要从长远考虑．不能贪图一时之需，而进行重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2025-07-27T15:08:01+08:00</dcterms:created>
  <dcterms:modified xsi:type="dcterms:W3CDTF">2025-07-27T15:08:01+08:00</dcterms:modified>
</cp:coreProperties>
</file>

<file path=docProps/custom.xml><?xml version="1.0" encoding="utf-8"?>
<Properties xmlns="http://schemas.openxmlformats.org/officeDocument/2006/custom-properties" xmlns:vt="http://schemas.openxmlformats.org/officeDocument/2006/docPropsVTypes"/>
</file>