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关于中外中小企业融资制度比较的研究</w:t>
      </w:r>
      <w:bookmarkEnd w:id="1"/>
    </w:p>
    <w:p>
      <w:pPr>
        <w:jc w:val="center"/>
        <w:spacing w:before="0" w:after="450"/>
      </w:pPr>
      <w:r>
        <w:rPr>
          <w:rFonts w:ascii="Arial" w:hAnsi="Arial" w:eastAsia="Arial" w:cs="Arial"/>
          <w:color w:val="999999"/>
          <w:sz w:val="20"/>
          <w:szCs w:val="20"/>
        </w:rPr>
        <w:t xml:space="preserve">来源：网络  作者：独坐青楼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[论文关键词]中外企业；融资制度；融资方式 [论文摘要]中小企业作为国民经济的重要组成部分，其融资制度的建设是中小企业能否存续发展的必要前提。随着中国加入WTO，我国的企业将与外国的中小企业在国际舞台上正面竞争，因此，正确对中外中小企...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[论文关键词]中外企业；融资制度；融资方式</w:t>
      </w:r>
    </w:p>
    <w:p>
      <w:pPr>
        <w:ind w:left="0" w:right="0" w:firstLine="560"/>
        <w:spacing w:before="450" w:after="450" w:line="312" w:lineRule="auto"/>
      </w:pPr>
      <w:r>
        <w:rPr>
          <w:rFonts w:ascii="宋体" w:hAnsi="宋体" w:eastAsia="宋体" w:cs="宋体"/>
          <w:color w:val="000"/>
          <w:sz w:val="28"/>
          <w:szCs w:val="28"/>
        </w:rPr>
        <w:t xml:space="preserve">[论文摘要]中小企业作为国民经济的重要组成部分，其融资制度的建设是中小企业能否存续发展的必要前提。随着中国加入WTO，我国的企业将与外国的中小企业在国际舞台上正面竞争，因此，正确对中外中小企业的融资制度进行必要的比较，发展我国的中小企业的融资制度是推动我国中小企业发展的必要途径。</w:t>
      </w:r>
    </w:p>
    <w:p>
      <w:pPr>
        <w:ind w:left="0" w:right="0" w:firstLine="560"/>
        <w:spacing w:before="450" w:after="450" w:line="312" w:lineRule="auto"/>
      </w:pPr>
      <w:r>
        <w:rPr>
          <w:rFonts w:ascii="宋体" w:hAnsi="宋体" w:eastAsia="宋体" w:cs="宋体"/>
          <w:color w:val="000"/>
          <w:sz w:val="28"/>
          <w:szCs w:val="28"/>
        </w:rPr>
        <w:t xml:space="preserve">一、我国中小企业融资状况分析</w:t>
      </w:r>
    </w:p>
    <w:p>
      <w:pPr>
        <w:ind w:left="0" w:right="0" w:firstLine="560"/>
        <w:spacing w:before="450" w:after="450" w:line="312" w:lineRule="auto"/>
      </w:pPr>
      <w:r>
        <w:rPr>
          <w:rFonts w:ascii="宋体" w:hAnsi="宋体" w:eastAsia="宋体" w:cs="宋体"/>
          <w:color w:val="000"/>
          <w:sz w:val="28"/>
          <w:szCs w:val="28"/>
        </w:rPr>
        <w:t xml:space="preserve">尽管我国理论界和现实经济实践中没有形成真正的融资制度概念，但从我国中小企业融资的现状基本可以归纳出我国中小企业融资制度的现状：从政策目标看，我国的中小企业融资制度的目标主要是就业目标，目的是稳定社会经济秩序，经济发展和技术创新都在次要地位，并未充分重视；从融资体系看，银行是我国中小企业融资的主要机构，财政以被动方式对国有中小企业资本金进行补充(当影响到中小企业生存)；从融资方式看，间接融资是我国中小企业融资的主要形式；从风险控制看，中小企业融资风险没有一个完善的释放和控制体系。</w:t>
      </w:r>
    </w:p>
    <w:p>
      <w:pPr>
        <w:ind w:left="0" w:right="0" w:firstLine="560"/>
        <w:spacing w:before="450" w:after="450" w:line="312" w:lineRule="auto"/>
      </w:pPr>
      <w:r>
        <w:rPr>
          <w:rFonts w:ascii="宋体" w:hAnsi="宋体" w:eastAsia="宋体" w:cs="宋体"/>
          <w:color w:val="000"/>
          <w:sz w:val="28"/>
          <w:szCs w:val="28"/>
        </w:rPr>
        <w:t xml:space="preserve">二、国外中小企业融资制度分析</w:t>
      </w:r>
    </w:p>
    <w:p>
      <w:pPr>
        <w:ind w:left="0" w:right="0" w:firstLine="560"/>
        <w:spacing w:before="450" w:after="450" w:line="312" w:lineRule="auto"/>
      </w:pPr>
      <w:r>
        <w:rPr>
          <w:rFonts w:ascii="宋体" w:hAnsi="宋体" w:eastAsia="宋体" w:cs="宋体"/>
          <w:color w:val="000"/>
          <w:sz w:val="28"/>
          <w:szCs w:val="28"/>
        </w:rPr>
        <w:t xml:space="preserve">(一)美国中小企业融资体系的主要构成</w:t>
      </w:r>
    </w:p>
    <w:p>
      <w:pPr>
        <w:ind w:left="0" w:right="0" w:firstLine="560"/>
        <w:spacing w:before="450" w:after="450" w:line="312" w:lineRule="auto"/>
      </w:pPr>
      <w:r>
        <w:rPr>
          <w:rFonts w:ascii="宋体" w:hAnsi="宋体" w:eastAsia="宋体" w:cs="宋体"/>
          <w:color w:val="000"/>
          <w:sz w:val="28"/>
          <w:szCs w:val="28"/>
        </w:rPr>
        <w:t xml:space="preserve">1．政策性金融机构。美国中小企业管理局(SBA)是美国对中小企业进行间接融资扶持的主要政策性金融机构。</w:t>
      </w:r>
    </w:p>
    <w:p>
      <w:pPr>
        <w:ind w:left="0" w:right="0" w:firstLine="560"/>
        <w:spacing w:before="450" w:after="450" w:line="312" w:lineRule="auto"/>
      </w:pPr>
      <w:r>
        <w:rPr>
          <w:rFonts w:ascii="宋体" w:hAnsi="宋体" w:eastAsia="宋体" w:cs="宋体"/>
          <w:color w:val="000"/>
          <w:sz w:val="28"/>
          <w:szCs w:val="28"/>
        </w:rPr>
        <w:t xml:space="preserve">2．商业性的融资机构。在美国，由于受到法律限制，地方商业银行必须将融资额度的25％左右投向中小企业，除了商业银行以外，互助基金也是中小企业的重要融资渠道，个人和中小企业投资入股形成的这种机构，可以看作合作社，主要为成员提供贷款，储蓄是贷款的先决条件。</w:t>
      </w:r>
    </w:p>
    <w:p>
      <w:pPr>
        <w:ind w:left="0" w:right="0" w:firstLine="560"/>
        <w:spacing w:before="450" w:after="450" w:line="312" w:lineRule="auto"/>
      </w:pPr>
      <w:r>
        <w:rPr>
          <w:rFonts w:ascii="宋体" w:hAnsi="宋体" w:eastAsia="宋体" w:cs="宋体"/>
          <w:color w:val="000"/>
          <w:sz w:val="28"/>
          <w:szCs w:val="28"/>
        </w:rPr>
        <w:t xml:space="preserve">3．风险投资公司。之所以将风险投资公司与政策性金融机构和商业性金融机构分开，是因为风险投资公司的性质介于政策性与商业性之间。美国的风险投资公司的特点是：勇于对新建企业投资，在首次公开招股的企业中，约有1／3是风险投资公司的投资对象。</w:t>
      </w:r>
    </w:p>
    <w:p>
      <w:pPr>
        <w:ind w:left="0" w:right="0" w:firstLine="560"/>
        <w:spacing w:before="450" w:after="450" w:line="312" w:lineRule="auto"/>
      </w:pPr>
      <w:r>
        <w:rPr>
          <w:rFonts w:ascii="宋体" w:hAnsi="宋体" w:eastAsia="宋体" w:cs="宋体"/>
          <w:color w:val="000"/>
          <w:sz w:val="28"/>
          <w:szCs w:val="28"/>
        </w:rPr>
        <w:t xml:space="preserve">(二)日本中小企业融资体系的构成</w:t>
      </w:r>
    </w:p>
    <w:p>
      <w:pPr>
        <w:ind w:left="0" w:right="0" w:firstLine="560"/>
        <w:spacing w:before="450" w:after="450" w:line="312" w:lineRule="auto"/>
      </w:pPr>
      <w:r>
        <w:rPr>
          <w:rFonts w:ascii="宋体" w:hAnsi="宋体" w:eastAsia="宋体" w:cs="宋体"/>
          <w:color w:val="000"/>
          <w:sz w:val="28"/>
          <w:szCs w:val="28"/>
        </w:rPr>
        <w:t xml:space="preserve">1．政策性的融资机构。日本中小企业金融公库、国民金融公库、环境卫生公库、商工组合中央金库以及中小企业信用保险公库均为中小企业政策性金融机构，它们具有不同的分工。目的和宗旨都是为保证中小企业获得充足资金。</w:t>
      </w:r>
    </w:p>
    <w:p>
      <w:pPr>
        <w:ind w:left="0" w:right="0" w:firstLine="560"/>
        <w:spacing w:before="450" w:after="450" w:line="312" w:lineRule="auto"/>
      </w:pPr>
      <w:r>
        <w:rPr>
          <w:rFonts w:ascii="宋体" w:hAnsi="宋体" w:eastAsia="宋体" w:cs="宋体"/>
          <w:color w:val="000"/>
          <w:sz w:val="28"/>
          <w:szCs w:val="28"/>
        </w:rPr>
        <w:t xml:space="preserve">2．商业性的融资机构。在日本，从20世纪80—90年代开始，商业银行逐渐向中小企业增加贷款发放，到20世纪90年代初，对中小企业融资额度占融资总额的65．8％，比20世纪8O年代增加了25个百分点，以后随着泡沫经济的破灭，该比率略有下降。除了商业银行体系，日本也有专门为中小企业服务的非银行金融机构，即互助银行、信用金库等，这些金融机构的特点是：地方性强；互助、合作性质强。\"</w:t>
      </w:r>
    </w:p>
    <w:p>
      <w:pPr>
        <w:ind w:left="0" w:right="0" w:firstLine="560"/>
        <w:spacing w:before="450" w:after="450" w:line="312" w:lineRule="auto"/>
      </w:pPr>
      <w:r>
        <w:rPr>
          <w:rFonts w:ascii="宋体" w:hAnsi="宋体" w:eastAsia="宋体" w:cs="宋体"/>
          <w:color w:val="000"/>
          <w:sz w:val="28"/>
          <w:szCs w:val="28"/>
        </w:rPr>
        <w:t xml:space="preserve">(三)美国中小企业的主要融资方式</w:t>
      </w:r>
    </w:p>
    <w:p>
      <w:pPr>
        <w:ind w:left="0" w:right="0" w:firstLine="560"/>
        <w:spacing w:before="450" w:after="450" w:line="312" w:lineRule="auto"/>
      </w:pPr>
      <w:r>
        <w:rPr>
          <w:rFonts w:ascii="宋体" w:hAnsi="宋体" w:eastAsia="宋体" w:cs="宋体"/>
          <w:color w:val="000"/>
          <w:sz w:val="28"/>
          <w:szCs w:val="28"/>
        </w:rPr>
        <w:t xml:space="preserve">1．进入金融市场进行直接融资。与其它国家中小企业资金来源结构比较，美国中小企业发行有价证券(公司债券、股票)的比例最高。美国中小企业长期资金的供给主要来源于公司债券，短期资金则依赖于银行信贷。这与美国资本市场的发达程度不无关系。</w:t>
      </w:r>
    </w:p>
    <w:p>
      <w:pPr>
        <w:ind w:left="0" w:right="0" w:firstLine="560"/>
        <w:spacing w:before="450" w:after="450" w:line="312" w:lineRule="auto"/>
      </w:pPr>
      <w:r>
        <w:rPr>
          <w:rFonts w:ascii="宋体" w:hAnsi="宋体" w:eastAsia="宋体" w:cs="宋体"/>
          <w:color w:val="000"/>
          <w:sz w:val="28"/>
          <w:szCs w:val="28"/>
        </w:rPr>
        <w:t xml:space="preserve">美国的公司债券发行市场发展较早，规模较大，企业筹资的顺序为公司债券、股票、银行贷款，债券发行的比例大大超过银行融资。这是因为：除商业银行、公共事业外，企业发行债券的原则比较自由，在法律上对发行债券形成的负债总额不作限制；可发行债券种类多，中小企业能够方便地发行资信评估低等级或无等级债券；企业与作为主承销商的证券公司对发行总额、发行条件进行协商，即可作出发行决定。</w:t>
      </w:r>
    </w:p>
    <w:p>
      <w:pPr>
        <w:ind w:left="0" w:right="0" w:firstLine="560"/>
        <w:spacing w:before="450" w:after="450" w:line="312" w:lineRule="auto"/>
      </w:pPr>
      <w:r>
        <w:rPr>
          <w:rFonts w:ascii="宋体" w:hAnsi="宋体" w:eastAsia="宋体" w:cs="宋体"/>
          <w:color w:val="000"/>
          <w:sz w:val="28"/>
          <w:szCs w:val="28"/>
        </w:rPr>
        <w:t xml:space="preserve">中小企业由于受企业形态、组织规模、股东人数、资本金规模等各种条件限制，其股票往往不能在证券交易所上市，但具有一定规模的中小企业仍可以在柜台市场进行交易。柜台市场相对于组织严密的证券交易市场而言，通常被称为非组织的市场。柜台市场的主要经济功能有：非上市企业可以通过将其股份在柜台市场上公开出售以获得资本，增加资本金；为一些在证券交易所下市的企业提供一定期间的流动性。</w:t>
      </w:r>
    </w:p>
    <w:p>
      <w:pPr>
        <w:ind w:left="0" w:right="0" w:firstLine="560"/>
        <w:spacing w:before="450" w:after="450" w:line="312" w:lineRule="auto"/>
      </w:pPr>
      <w:r>
        <w:rPr>
          <w:rFonts w:ascii="宋体" w:hAnsi="宋体" w:eastAsia="宋体" w:cs="宋体"/>
          <w:color w:val="000"/>
          <w:sz w:val="28"/>
          <w:szCs w:val="28"/>
        </w:rPr>
        <w:t xml:space="preserve">风险投资公司对中小企业提供的融资，从本质上是一种股权融资。但是，风险投资公司融资与一般上市融资存在区别：首先，风险投资公司通常仅对创业或者发展期的中小企业提供融资，而上市融资的中小企业一般已经进入成长期；其次，风险投资公司获取的股权通常比较集中，有改变中小企业治理结构的要求，会要求对中小企业的实际控制权，而上市后新增的股权一般比较分散，不会影响原管理层的实际控制权；最后，风险投资公司所获取的股权一般暂时不会流通，待进入柜台市场或正式上市后才会流通。</w:t>
      </w:r>
    </w:p>
    <w:p>
      <w:pPr>
        <w:ind w:left="0" w:right="0" w:firstLine="560"/>
        <w:spacing w:before="450" w:after="450" w:line="312" w:lineRule="auto"/>
      </w:pPr>
      <w:r>
        <w:rPr>
          <w:rFonts w:ascii="宋体" w:hAnsi="宋体" w:eastAsia="宋体" w:cs="宋体"/>
          <w:color w:val="000"/>
          <w:sz w:val="28"/>
          <w:szCs w:val="28"/>
        </w:rPr>
        <w:t xml:space="preserve">2．通过银行等金融机构进行间接融资。商业银行体系仍然是美国中小企业的最重要资金来源之一。商业银行主要为美国中小企业提供短期流动资金。</w:t>
      </w:r>
    </w:p>
    <w:p>
      <w:pPr>
        <w:ind w:left="0" w:right="0" w:firstLine="560"/>
        <w:spacing w:before="450" w:after="450" w:line="312" w:lineRule="auto"/>
      </w:pPr>
      <w:r>
        <w:rPr>
          <w:rFonts w:ascii="宋体" w:hAnsi="宋体" w:eastAsia="宋体" w:cs="宋体"/>
          <w:color w:val="000"/>
          <w:sz w:val="28"/>
          <w:szCs w:val="28"/>
        </w:rPr>
        <w:t xml:space="preserve">(四)日本中小企业的主要融资方式</w:t>
      </w:r>
    </w:p>
    <w:p>
      <w:pPr>
        <w:ind w:left="0" w:right="0" w:firstLine="560"/>
        <w:spacing w:before="450" w:after="450" w:line="312" w:lineRule="auto"/>
      </w:pPr>
      <w:r>
        <w:rPr>
          <w:rFonts w:ascii="宋体" w:hAnsi="宋体" w:eastAsia="宋体" w:cs="宋体"/>
          <w:color w:val="000"/>
          <w:sz w:val="28"/>
          <w:szCs w:val="28"/>
        </w:rPr>
        <w:t xml:space="preserve">1．间接融资。日本中小企业是以银行信贷为主要资金来源筹措长短期资金的。日本的中小企业自有资本比率平均为l3％，只相当于大企业的60％左右，而对金融机构的贷款依存度又比大企业高得多。</w:t>
      </w:r>
    </w:p>
    <w:p>
      <w:pPr>
        <w:ind w:left="0" w:right="0" w:firstLine="560"/>
        <w:spacing w:before="450" w:after="450" w:line="312" w:lineRule="auto"/>
      </w:pPr>
      <w:r>
        <w:rPr>
          <w:rFonts w:ascii="宋体" w:hAnsi="宋体" w:eastAsia="宋体" w:cs="宋体"/>
          <w:color w:val="000"/>
          <w:sz w:val="28"/>
          <w:szCs w:val="28"/>
        </w:rPr>
        <w:t xml:space="preserve">2．直接融资。日本中小企业的直接融资方式也有债券融资和股权融资两种，不过，占主导地位的是债券融资。在日本，中小企业一般只具有发行私募债券的资格和能力，私募债券由于透明度低，不利于保护投资者利益，被认为是不正规的债券。\"</w:t>
      </w:r>
    </w:p>
    <w:p>
      <w:pPr>
        <w:ind w:left="0" w:right="0" w:firstLine="560"/>
        <w:spacing w:before="450" w:after="450" w:line="312" w:lineRule="auto"/>
      </w:pPr>
      <w:r>
        <w:rPr>
          <w:rFonts w:ascii="宋体" w:hAnsi="宋体" w:eastAsia="宋体" w:cs="宋体"/>
          <w:color w:val="000"/>
          <w:sz w:val="28"/>
          <w:szCs w:val="28"/>
        </w:rPr>
        <w:t xml:space="preserve">三、中外中小企业融资制度的比较</w:t>
      </w:r>
    </w:p>
    <w:p>
      <w:pPr>
        <w:ind w:left="0" w:right="0" w:firstLine="560"/>
        <w:spacing w:before="450" w:after="450" w:line="312" w:lineRule="auto"/>
      </w:pPr>
      <w:r>
        <w:rPr>
          <w:rFonts w:ascii="宋体" w:hAnsi="宋体" w:eastAsia="宋体" w:cs="宋体"/>
          <w:color w:val="000"/>
          <w:sz w:val="28"/>
          <w:szCs w:val="28"/>
        </w:rPr>
        <w:t xml:space="preserve">(一)融资体系的比较</w:t>
      </w:r>
    </w:p>
    <w:p>
      <w:pPr>
        <w:ind w:left="0" w:right="0" w:firstLine="560"/>
        <w:spacing w:before="450" w:after="450" w:line="312" w:lineRule="auto"/>
      </w:pPr>
      <w:r>
        <w:rPr>
          <w:rFonts w:ascii="宋体" w:hAnsi="宋体" w:eastAsia="宋体" w:cs="宋体"/>
          <w:color w:val="000"/>
          <w:sz w:val="28"/>
          <w:szCs w:val="28"/>
        </w:rPr>
        <w:t xml:space="preserve">从直接融资看，我国中小企业的债券市场和股权交易市场发育不足，造成了中小企业融资过于依赖间接融资体系；从间接融资看，中小企业的政策性融资还未建立，直到1997年担保机构才刚刚发育，所以，商业银行体系承担了全部中小企业融资重任，这是不正常现象；从商业银行体系的运作看，四大国有独资商业银行并不适应中小企业融资的要求，因此，需要改革。</w:t>
      </w:r>
    </w:p>
    <w:p>
      <w:pPr>
        <w:ind w:left="0" w:right="0" w:firstLine="560"/>
        <w:spacing w:before="450" w:after="450" w:line="312" w:lineRule="auto"/>
      </w:pPr>
      <w:r>
        <w:rPr>
          <w:rFonts w:ascii="宋体" w:hAnsi="宋体" w:eastAsia="宋体" w:cs="宋体"/>
          <w:color w:val="000"/>
          <w:sz w:val="28"/>
          <w:szCs w:val="28"/>
        </w:rPr>
        <w:t xml:space="preserve">(二)融资方式的比较</w:t>
      </w:r>
    </w:p>
    <w:p>
      <w:pPr>
        <w:ind w:left="0" w:right="0" w:firstLine="560"/>
        <w:spacing w:before="450" w:after="450" w:line="312" w:lineRule="auto"/>
      </w:pPr>
      <w:r>
        <w:rPr>
          <w:rFonts w:ascii="宋体" w:hAnsi="宋体" w:eastAsia="宋体" w:cs="宋体"/>
          <w:color w:val="000"/>
          <w:sz w:val="28"/>
          <w:szCs w:val="28"/>
        </w:rPr>
        <w:t xml:space="preserve">到目前为止，我国股票市场的流通股总市值还不到GDP的20％，债券市场也受到严格的金融管制，中小企业难以通过直接融资渠道获得资金。从间接融资看，中小企业主要通过抵押和担保手段向商业银行融资，并且，难以得到政策性的担保支持，融资手段的单一，造成了中小企业的融资困难。</w:t>
      </w:r>
    </w:p>
    <w:p>
      <w:pPr>
        <w:ind w:left="0" w:right="0" w:firstLine="560"/>
        <w:spacing w:before="450" w:after="450" w:line="312" w:lineRule="auto"/>
      </w:pPr>
      <w:r>
        <w:rPr>
          <w:rFonts w:ascii="宋体" w:hAnsi="宋体" w:eastAsia="宋体" w:cs="宋体"/>
          <w:color w:val="000"/>
          <w:sz w:val="28"/>
          <w:szCs w:val="28"/>
        </w:rPr>
        <w:t xml:space="preserve">(三)融资风险控制系统的比较</w:t>
      </w:r>
    </w:p>
    <w:p>
      <w:pPr>
        <w:ind w:left="0" w:right="0" w:firstLine="560"/>
        <w:spacing w:before="450" w:after="450" w:line="312" w:lineRule="auto"/>
      </w:pPr>
      <w:r>
        <w:rPr>
          <w:rFonts w:ascii="宋体" w:hAnsi="宋体" w:eastAsia="宋体" w:cs="宋体"/>
          <w:color w:val="000"/>
          <w:sz w:val="28"/>
          <w:szCs w:val="28"/>
        </w:rPr>
        <w:t xml:space="preserve">对于中小企业融资风险的防范，我国并没有采取特别的政策措施，政府一方面要求商业银行增加对中小企业贷款；另一方面，又没有采取积极的措施，通过担保机构的运作来帮助商业银行分担风险，金融风险主要还是由银行系统承担，为此，需要积极发展担保机构。</w:t>
      </w:r>
    </w:p>
    <w:p>
      <w:pPr>
        <w:ind w:left="0" w:right="0" w:firstLine="560"/>
        <w:spacing w:before="450" w:after="450" w:line="312" w:lineRule="auto"/>
      </w:pPr>
      <w:r>
        <w:rPr>
          <w:rFonts w:ascii="宋体" w:hAnsi="宋体" w:eastAsia="宋体" w:cs="宋体"/>
          <w:color w:val="000"/>
          <w:sz w:val="28"/>
          <w:szCs w:val="28"/>
        </w:rPr>
        <w:t xml:space="preserve">此外，风险投资公司以及金融市场的缺乏，也造成了风险过于集中于银行体系的现象，需要加以改进。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2025-07-10T09:31:26+08:00</dcterms:created>
  <dcterms:modified xsi:type="dcterms:W3CDTF">2025-07-10T09:31:26+08:00</dcterms:modified>
</cp:coreProperties>
</file>

<file path=docProps/custom.xml><?xml version="1.0" encoding="utf-8"?>
<Properties xmlns="http://schemas.openxmlformats.org/officeDocument/2006/custom-properties" xmlns:vt="http://schemas.openxmlformats.org/officeDocument/2006/docPropsVTypes"/>
</file>