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电子商务——我国的新经济增长发动机</w:t>
      </w:r>
      <w:bookmarkEnd w:id="1"/>
    </w:p>
    <w:p>
      <w:pPr>
        <w:jc w:val="center"/>
        <w:spacing w:before="0" w:after="450"/>
      </w:pPr>
      <w:r>
        <w:rPr>
          <w:rFonts w:ascii="Arial" w:hAnsi="Arial" w:eastAsia="Arial" w:cs="Arial"/>
          <w:color w:val="999999"/>
          <w:sz w:val="20"/>
          <w:szCs w:val="20"/>
        </w:rPr>
        <w:t xml:space="preserve">来源：网络  作者：深巷幽兰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电子商务——我国的新经济增长发动机 一、我国电子商务的发展历程二、当前我国电子商务的发展规模随着电子商务在我国的迅速发展，基于电子商务的特性，虽然目前的规模尚无法与传统的贸易相提并论。然而在其发展的过程中，也给我国的经济发展带来了一系列的新...</w:t>
      </w:r>
    </w:p>
    <w:p>
      <w:pPr>
        <w:ind w:left="0" w:right="0" w:firstLine="560"/>
        <w:spacing w:before="450" w:after="450" w:line="312" w:lineRule="auto"/>
      </w:pPr>
      <w:r>
        <w:rPr>
          <w:rFonts w:ascii="宋体" w:hAnsi="宋体" w:eastAsia="宋体" w:cs="宋体"/>
          <w:color w:val="000"/>
          <w:sz w:val="28"/>
          <w:szCs w:val="28"/>
        </w:rPr>
        <w:t xml:space="preserve">电子商务——我国的新经济增长发动机</w:t>
      </w:r>
    </w:p>
    <w:p>
      <w:pPr>
        <w:ind w:left="0" w:right="0" w:firstLine="560"/>
        <w:spacing w:before="450" w:after="450" w:line="312" w:lineRule="auto"/>
      </w:pPr>
      <w:r>
        <w:rPr>
          <w:rFonts w:ascii="宋体" w:hAnsi="宋体" w:eastAsia="宋体" w:cs="宋体"/>
          <w:color w:val="000"/>
          <w:sz w:val="28"/>
          <w:szCs w:val="28"/>
        </w:rPr>
        <w:t xml:space="preserve">一、我国电子商务的发展历程二、当前我国电子商务的发展规模</w:t>
      </w:r>
    </w:p>
    <w:p>
      <w:pPr>
        <w:ind w:left="0" w:right="0" w:firstLine="560"/>
        <w:spacing w:before="450" w:after="450" w:line="312" w:lineRule="auto"/>
      </w:pPr>
      <w:r>
        <w:rPr>
          <w:rFonts w:ascii="宋体" w:hAnsi="宋体" w:eastAsia="宋体" w:cs="宋体"/>
          <w:color w:val="000"/>
          <w:sz w:val="28"/>
          <w:szCs w:val="28"/>
        </w:rPr>
        <w:t xml:space="preserve">随着电子商务在我国的迅速发展，基于电子商务的特性，虽然目前的规模尚无法与传统的贸易相提并论。然而在其发展的过程中，也给我国的经济发展带来了一系列的新问题。具体分析如下：</w:t>
      </w:r>
    </w:p>
    <w:p>
      <w:pPr>
        <w:ind w:left="0" w:right="0" w:firstLine="560"/>
        <w:spacing w:before="450" w:after="450" w:line="312" w:lineRule="auto"/>
      </w:pPr>
      <w:r>
        <w:rPr>
          <w:rFonts w:ascii="宋体" w:hAnsi="宋体" w:eastAsia="宋体" w:cs="宋体"/>
          <w:color w:val="000"/>
          <w:sz w:val="28"/>
          <w:szCs w:val="28"/>
        </w:rPr>
        <w:t xml:space="preserve">（一）对以往商业模式的冲击</w:t>
      </w:r>
    </w:p>
    <w:p>
      <w:pPr>
        <w:ind w:left="0" w:right="0" w:firstLine="560"/>
        <w:spacing w:before="450" w:after="450" w:line="312" w:lineRule="auto"/>
      </w:pPr>
      <w:r>
        <w:rPr>
          <w:rFonts w:ascii="宋体" w:hAnsi="宋体" w:eastAsia="宋体" w:cs="宋体"/>
          <w:color w:val="000"/>
          <w:sz w:val="28"/>
          <w:szCs w:val="28"/>
        </w:rPr>
        <w:t xml:space="preserve">随着我国电子商务的发展以及发展规模的不断扩大，产生了新的交易模式。凭借着网络计算机的相关优势以及社会发展的实际状况，网络计算机已逐渐渗入到人们的日常生活中。随着网络、计算机的迅速发展，电子办公已经逐渐替代（二）对国家税收的影响</w:t>
      </w:r>
    </w:p>
    <w:p>
      <w:pPr>
        <w:ind w:left="0" w:right="0" w:firstLine="560"/>
        <w:spacing w:before="450" w:after="450" w:line="312" w:lineRule="auto"/>
      </w:pPr>
      <w:r>
        <w:rPr>
          <w:rFonts w:ascii="宋体" w:hAnsi="宋体" w:eastAsia="宋体" w:cs="宋体"/>
          <w:color w:val="000"/>
          <w:sz w:val="28"/>
          <w:szCs w:val="28"/>
        </w:rPr>
        <w:t xml:space="preserve">电子商务发展的同时，也改变了人们的生活。然而由于电子商务采用的是电子方式进行商务数据交换，因而在开展商务业务活动的过程中，凭借因特网的优势，造成税收工作错综复杂。与此同时，基于电子商务的流动性以及隐蔽性，税务部门在对其进行管理的过程中遇到了很大困难。一些公司、企业、个人经营者在开展业务的过程中，也会通过电子商务中的相关优势，大量的逃税、漏税。随着网络的普及，网络购物已经成为一种时尚，淘宝、团购以及网易都渗入到人们的日常生活中。然而用户在淘宝开店时，不需要直接缴纳营业税与增值税等各类税款，而只需缴纳一定的代理费用，在与买家进行交易的过程中，由于整个流程都是网上转账，因而很大程度执法人员无法对其交易进行监督，也就无法收取相应的税收。买家交易的过程中，由于是虚拟的网络世界交易，也就不会索要发票。因而直接造成卖家的逃税、漏税行为。例如：在2010QI中国第三方网上支付核心企业交易中，支付宝占了整个交易中的47.1%，然而由于税</w:t>
      </w:r>
    </w:p>
    <w:p>
      <w:pPr>
        <w:ind w:left="0" w:right="0" w:firstLine="560"/>
        <w:spacing w:before="450" w:after="450" w:line="312" w:lineRule="auto"/>
      </w:pPr>
      <w:r>
        <w:rPr>
          <w:rFonts w:ascii="宋体" w:hAnsi="宋体" w:eastAsia="宋体" w:cs="宋体"/>
          <w:color w:val="000"/>
          <w:sz w:val="28"/>
          <w:szCs w:val="28"/>
        </w:rPr>
        <w:t xml:space="preserve">务制度的缺陷，使其产生了大量的逃税、漏税现象，根据相关资料显示，随着电子商务交易的不断普及，我国每年应电子商务损失的税款金额已超过百亿元，且这个数字仍旧随着电子商务交易规模的扩大而不断呈现出上升趋势。</w:t>
      </w:r>
    </w:p>
    <w:p>
      <w:pPr>
        <w:ind w:left="0" w:right="0" w:firstLine="560"/>
        <w:spacing w:before="450" w:after="450" w:line="312" w:lineRule="auto"/>
      </w:pPr>
      <w:r>
        <w:rPr>
          <w:rFonts w:ascii="宋体" w:hAnsi="宋体" w:eastAsia="宋体" w:cs="宋体"/>
          <w:color w:val="000"/>
          <w:sz w:val="28"/>
          <w:szCs w:val="28"/>
        </w:rPr>
        <w:t xml:space="preserve">三、电子商务未来的发展趋势况，要想实施电子商务税收管理，仍存在很大的困难。但是在今后制定的过程中，可以学习西方发达国家的经验，结合着我国网络的实际发展状况，加强网络技术、软件开发系统，以此来实现电子商务税收电子化，以电子税收系统进行无纸化操作。除此之外，在推动电子商务发展的同时，有关部门还应注重金融诈骗。相信在有关部门的领导下，未来的电子商务发展将会成为构建我国社会主义建设中的和谐因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网络计算机的发展，电子商务在我国社会发展的过程中，基于其自身存在的优势，在发展的过程中借助网络计算机的帮助，不仅推动了我国社会的发展，同时还带动了我国经济的增长。然而在其发展的过程中，由于网络的流动性、复杂性以及操作性，给税务部门的税收工作造成了相应的困难。由此就需要有关部门能够针对我国电子商务的发展趋势，结合西方发达国家的管理模式，针对电子商务制定出完善的税收管理制度，使其能够在今后发展的过程中得到有效的管理。</w:t>
      </w:r>
    </w:p>
    <w:p>
      <w:pPr>
        <w:ind w:left="0" w:right="0" w:firstLine="560"/>
        <w:spacing w:before="450" w:after="450" w:line="312" w:lineRule="auto"/>
      </w:pPr>
      <w:r>
        <w:rPr>
          <w:rFonts w:ascii="宋体" w:hAnsi="宋体" w:eastAsia="宋体" w:cs="宋体"/>
          <w:color w:val="000"/>
          <w:sz w:val="28"/>
          <w:szCs w:val="28"/>
        </w:rPr>
        <w:t xml:space="preserve">参考文献：[2]黄睿君.电子商务对经济增长贡献的实证研究.经济视角.202_(6):31-32.</w:t>
      </w:r>
    </w:p>
    <w:p>
      <w:pPr>
        <w:ind w:left="0" w:right="0" w:firstLine="560"/>
        <w:spacing w:before="450" w:after="450" w:line="312" w:lineRule="auto"/>
      </w:pPr>
      <w:r>
        <w:rPr>
          <w:rFonts w:ascii="宋体" w:hAnsi="宋体" w:eastAsia="宋体" w:cs="宋体"/>
          <w:color w:val="000"/>
          <w:sz w:val="28"/>
          <w:szCs w:val="28"/>
        </w:rPr>
        <w:t xml:space="preserve">[3]范玉贞,卓德保.我国电子商务对经济增长作用的实证研究.工业技术经济.202_.29(8):40-44.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2025-07-14T22:41:16+08:00</dcterms:created>
  <dcterms:modified xsi:type="dcterms:W3CDTF">2025-07-14T22:41:16+08:00</dcterms:modified>
</cp:coreProperties>
</file>

<file path=docProps/custom.xml><?xml version="1.0" encoding="utf-8"?>
<Properties xmlns="http://schemas.openxmlformats.org/officeDocument/2006/custom-properties" xmlns:vt="http://schemas.openxmlformats.org/officeDocument/2006/docPropsVTypes"/>
</file>