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二元经济与中国农业经济发展</w:t>
      </w:r>
      <w:bookmarkEnd w:id="1"/>
    </w:p>
    <w:p>
      <w:pPr>
        <w:jc w:val="center"/>
        <w:spacing w:before="0" w:after="450"/>
      </w:pPr>
      <w:r>
        <w:rPr>
          <w:rFonts w:ascii="Arial" w:hAnsi="Arial" w:eastAsia="Arial" w:cs="Arial"/>
          <w:color w:val="999999"/>
          <w:sz w:val="20"/>
          <w:szCs w:val="20"/>
        </w:rPr>
        <w:t xml:space="preserve">来源：网络  作者：落花时节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摘要：按照 经济 发展 的一般 规律 ：一国在经济发展的过程中都会出现二元经济结构，而且随着经济的发展，二元结构将逐渐向一元过渡。 现代 的 中国 社会 具有典型的“多重二元性”。在实现经济起飞的过程中，如何解决好农业 问题 具有决定性的意...</w:t>
      </w:r>
    </w:p>
    <w:p>
      <w:pPr>
        <w:ind w:left="0" w:right="0" w:firstLine="560"/>
        <w:spacing w:before="450" w:after="450" w:line="312" w:lineRule="auto"/>
      </w:pPr>
      <w:r>
        <w:rPr>
          <w:rFonts w:ascii="宋体" w:hAnsi="宋体" w:eastAsia="宋体" w:cs="宋体"/>
          <w:color w:val="000"/>
          <w:sz w:val="28"/>
          <w:szCs w:val="28"/>
        </w:rPr>
        <w:t xml:space="preserve">摘要：按照 经济 发展 的一般 规律 ：一国在经济发展的过程中都会出现二元经济结构，而且随着经济的发展，二元结构将逐渐向一元过渡。 现代 的 中国 社会 具有典型的“多重二元性”。在实现经济起飞的过程中，如何解决好农业 问题 具有决定性的意义，而解决农业的根本出路无疑归结到农民身上。本文试图通过考察我国在经济发展过程中所形成的多重二元结构，对农业经济的发展提供一些探讨性意见。</w:t>
      </w:r>
    </w:p>
    <w:p>
      <w:pPr>
        <w:ind w:left="0" w:right="0" w:firstLine="560"/>
        <w:spacing w:before="450" w:after="450" w:line="312" w:lineRule="auto"/>
      </w:pPr>
      <w:r>
        <w:rPr>
          <w:rFonts w:ascii="宋体" w:hAnsi="宋体" w:eastAsia="宋体" w:cs="宋体"/>
          <w:color w:val="000"/>
          <w:sz w:val="28"/>
          <w:szCs w:val="28"/>
        </w:rPr>
        <w:t xml:space="preserve">关键字：二元经济、人力资本、农业剩余劳动力</w:t>
      </w:r>
    </w:p>
    <w:p>
      <w:pPr>
        <w:ind w:left="0" w:right="0" w:firstLine="560"/>
        <w:spacing w:before="450" w:after="450" w:line="312" w:lineRule="auto"/>
      </w:pPr>
      <w:r>
        <w:rPr>
          <w:rFonts w:ascii="宋体" w:hAnsi="宋体" w:eastAsia="宋体" w:cs="宋体"/>
          <w:color w:val="000"/>
          <w:sz w:val="28"/>
          <w:szCs w:val="28"/>
        </w:rPr>
        <w:t xml:space="preserve">一． “二元经济”的提出与发展</w:t>
      </w:r>
    </w:p>
    <w:p>
      <w:pPr>
        <w:ind w:left="0" w:right="0" w:firstLine="560"/>
        <w:spacing w:before="450" w:after="450" w:line="312" w:lineRule="auto"/>
      </w:pPr>
      <w:r>
        <w:rPr>
          <w:rFonts w:ascii="宋体" w:hAnsi="宋体" w:eastAsia="宋体" w:cs="宋体"/>
          <w:color w:val="000"/>
          <w:sz w:val="28"/>
          <w:szCs w:val="28"/>
        </w:rPr>
        <w:t xml:space="preserve">“二元经济”最初是伯克（Booke,1933）提出，他在对印度尼西亚社会经济的 研究 中把该国经济和社会划分为传统部门和现代化的荷兰殖民主义者所经营的资本主义部门，他当时的研究仅仅限于对二元经济的一种单纯的描述。 拉尼斯、费景汉对刘易斯模型进行了改进，他们认为因农业生产率提高而出现农业剩余是农业劳动力流入工业部门的先决条件。因此，他们把劳动力向工业部门的流动过程划分为三个阶段：第一阶段类似于刘易斯模型。第二阶段工业部门吸收那些边际劳动生产率低于农业部门平均产量的劳动力。此时，劳动力的边际产量为正值，他们向工业部门的转移导致农业部门的萎缩，从而农业向工业提供的剩余减少，农产品供给短缺，使工农业产品间的贸易条件转而有利于农业，工业部门工资开始上涨。第三阶段是经济完成了对二元经济的改造，农业完成了从传统农业向现代农业的转变。农业和工业工资都由其边际生产力决定，农业与工业间的劳动力流动完全取决于边际生产力的变动。经过改进后的模型更准确反映了二元经济发展的内在联系和 自然 演进过程。</w:t>
      </w:r>
    </w:p>
    <w:p>
      <w:pPr>
        <w:ind w:left="0" w:right="0" w:firstLine="560"/>
        <w:spacing w:before="450" w:after="450" w:line="312" w:lineRule="auto"/>
      </w:pPr>
      <w:r>
        <w:rPr>
          <w:rFonts w:ascii="宋体" w:hAnsi="宋体" w:eastAsia="宋体" w:cs="宋体"/>
          <w:color w:val="000"/>
          <w:sz w:val="28"/>
          <w:szCs w:val="28"/>
        </w:rPr>
        <w:t xml:space="preserve">二． 我国二元结构的演变以及当前存在的主要问题</w:t>
      </w:r>
    </w:p>
    <w:p>
      <w:pPr>
        <w:ind w:left="0" w:right="0" w:firstLine="560"/>
        <w:spacing w:before="450" w:after="450" w:line="312" w:lineRule="auto"/>
      </w:pPr>
      <w:r>
        <w:rPr>
          <w:rFonts w:ascii="宋体" w:hAnsi="宋体" w:eastAsia="宋体" w:cs="宋体"/>
          <w:color w:val="000"/>
          <w:sz w:val="28"/>
          <w:szCs w:val="28"/>
        </w:rPr>
        <w:t xml:space="preserve">1． 建国以来我国二元结构的 历史 演变 2．现阶段存在的主要问题</w:t>
      </w:r>
    </w:p>
    <w:p>
      <w:pPr>
        <w:ind w:left="0" w:right="0" w:firstLine="560"/>
        <w:spacing w:before="450" w:after="450" w:line="312" w:lineRule="auto"/>
      </w:pPr>
      <w:r>
        <w:rPr>
          <w:rFonts w:ascii="宋体" w:hAnsi="宋体" w:eastAsia="宋体" w:cs="宋体"/>
          <w:color w:val="000"/>
          <w:sz w:val="28"/>
          <w:szCs w:val="28"/>
        </w:rPr>
        <w:t xml:space="preserve">当前，随着改革开放、市场经济的发展，我国的城乡二元结构有了一定的改善，然而效果并不显著，我国二元经济结构呈现出一定的刚性，农业经济发展缓慢，城镇化进程迟缓，城乡差距进一步扩大，农业剩余劳动力转移受阻。具体表现在以下几个方面：</w:t>
      </w:r>
    </w:p>
    <w:p>
      <w:pPr>
        <w:ind w:left="0" w:right="0" w:firstLine="560"/>
        <w:spacing w:before="450" w:after="450" w:line="312" w:lineRule="auto"/>
      </w:pPr>
      <w:r>
        <w:rPr>
          <w:rFonts w:ascii="宋体" w:hAnsi="宋体" w:eastAsia="宋体" w:cs="宋体"/>
          <w:color w:val="000"/>
          <w:sz w:val="28"/>
          <w:szCs w:val="28"/>
        </w:rPr>
        <w:t xml:space="preserve">首先，农业生产率低下，农业经济发展缓慢。由于国家长期在资源配置上的倾斜政策，农村投资比重小，农业基础设施不健全，造成长期以来我国的农业一直保持着家庭式的、自给自足的发展状况，农业协作程度低、技术落后、生产率低下，从而农业经济发展缓慢。另外，国家对农业的土地所有权也一定程度上影响了农民的耕作积极性。比如国家在城市化的过程中，占用农民耕地，并未能给与足够的赔偿，这也在一定程度成挫伤了农民的劳动积极性，造成了农村劳动力的流失。</w:t>
      </w:r>
    </w:p>
    <w:p>
      <w:pPr>
        <w:ind w:left="0" w:right="0" w:firstLine="560"/>
        <w:spacing w:before="450" w:after="450" w:line="312" w:lineRule="auto"/>
      </w:pPr>
      <w:r>
        <w:rPr>
          <w:rFonts w:ascii="宋体" w:hAnsi="宋体" w:eastAsia="宋体" w:cs="宋体"/>
          <w:color w:val="000"/>
          <w:sz w:val="28"/>
          <w:szCs w:val="28"/>
        </w:rPr>
        <w:t xml:space="preserve">第二，农村非农产业发展水平低，技术含量总体比较低，缺乏竞争力。我国农村人口多、比重大，是典型的劳动力无限供给式经济。仅有的可耕地不可能完全吸收农村劳动力。然而，农村劳动力素质普遍不高。乡镇企业一般是面向农村生产初级工业制品。由于缺乏相应的人力资源，缺乏相应的制度安排，乡镇企业的生产效率有限，市场竞争力不强，企业并不稳定，刺激农村经济效力不强。</w:t>
      </w:r>
    </w:p>
    <w:p>
      <w:pPr>
        <w:ind w:left="0" w:right="0" w:firstLine="560"/>
        <w:spacing w:before="450" w:after="450" w:line="312" w:lineRule="auto"/>
      </w:pPr>
      <w:r>
        <w:rPr>
          <w:rFonts w:ascii="宋体" w:hAnsi="宋体" w:eastAsia="宋体" w:cs="宋体"/>
          <w:color w:val="000"/>
          <w:sz w:val="28"/>
          <w:szCs w:val="28"/>
        </w:rPr>
        <w:t xml:space="preserve">第三，农村剩余劳动力的转移受阻。农村剩余劳动力的转移在我国无非有两种途径。一是通过农村工业，有上边分析，农村工业吸引农业剩余劳动力有限。另外就是通过进城打工。由于农民身上所蕴含的人力资本不高造成农民进城打工的就业渠道非常有限。其次，我国城乡户籍制度对剩余劳动力的自由流动也有一定限制。再则，随着我国城市工业化的发展，出现了“资本深化”的局面，资本对劳动力产生了替代。 三． 农业 经济 发展 与摆脱二元结构</w:t>
      </w:r>
    </w:p>
    <w:p>
      <w:pPr>
        <w:ind w:left="0" w:right="0" w:firstLine="560"/>
        <w:spacing w:before="450" w:after="450" w:line="312" w:lineRule="auto"/>
      </w:pPr>
      <w:r>
        <w:rPr>
          <w:rFonts w:ascii="宋体" w:hAnsi="宋体" w:eastAsia="宋体" w:cs="宋体"/>
          <w:color w:val="000"/>
          <w:sz w:val="28"/>
          <w:szCs w:val="28"/>
        </w:rPr>
        <w:t xml:space="preserve">农民 问题 ，曾经是 中国 革命的根本问题，现在又成为我国经济发展和 现代 化建设的关键问题。尽管中国的改革从 农村 开始和发动，并且20多年来农村改革取得了长足的进步，但是令人困惑的是，随着中国现代化进程的加快，农民问题却越来越突出。城乡二元结构呈现出刚性。人们已经认识到，农民问题解决不好，将会 影响 到我国经济的发展和整个现代化进程。立足于我国国情，要解决农村经济的发展问题，个人认为可以从两个方面着手。</w:t>
      </w:r>
    </w:p>
    <w:p>
      <w:pPr>
        <w:ind w:left="0" w:right="0" w:firstLine="560"/>
        <w:spacing w:before="450" w:after="450" w:line="312" w:lineRule="auto"/>
      </w:pPr>
      <w:r>
        <w:rPr>
          <w:rFonts w:ascii="宋体" w:hAnsi="宋体" w:eastAsia="宋体" w:cs="宋体"/>
          <w:color w:val="000"/>
          <w:sz w:val="28"/>
          <w:szCs w:val="28"/>
        </w:rPr>
        <w:t xml:space="preserve">第一， 制度变迁。市场经济是以市场作为资源配置的基础手段的。在市场机制的运行过程中，价格标准是市场的唯一指标，然而价格指标要想发挥其配置资源的作用是建立在一系列的规则之上的。这种规则我们一般称之为制度安排。价格机制的顺利运行是离不开相应的制度安排的。二元结构的消除并不能像刘易斯所设想的那样通过 工业 化、城市化，把农村剩余劳动力排空。从上边的 分析 我们看出，我国二元结构具有一定的刚性，在我国要想实现二元经济结构的转变，关键的一环就是培植农村经济。农村经济的发展离不开一系列与之配套的制度产权安排。只有在合理制度安排下，才会产生相应的激励。首先，在土地产权安排上，应给予农民更大的空间，切实考虑农民的利益。其次，可以激励农民建立一定的经济组织。经济组织的建立和发展是各国农村经济发展的共同需要。通过农业经济合作组织的建立可以更方便地获取市场信息，更有计划地协作生产。</w:t>
      </w:r>
    </w:p>
    <w:p>
      <w:pPr>
        <w:ind w:left="0" w:right="0" w:firstLine="560"/>
        <w:spacing w:before="450" w:after="450" w:line="312" w:lineRule="auto"/>
      </w:pPr>
      <w:r>
        <w:rPr>
          <w:rFonts w:ascii="宋体" w:hAnsi="宋体" w:eastAsia="宋体" w:cs="宋体"/>
          <w:color w:val="000"/>
          <w:sz w:val="28"/>
          <w:szCs w:val="28"/>
        </w:rPr>
        <w:t xml:space="preserve">第二， 农村人力资本的培植。农村经济发展的关键归根到底还是人的问题。农村人力资本的匮乏是农村经济停滞不前的根本原因。在人力资本的培育上，首先，通过农村 教育 投资。当前农村教育普遍落后，农村教育资金匮乏，政府在农村教育体制以及教育服务保障上应该有所作为。通过教育促使农民掌握足够的信息，更好地融入 社会 。农村经济落后的最重要的一点就是信息化水平低。信息鸿沟导致城乡信息知晓权差异，强化了农民收入的贫困。信息的贫困造就了农民就业的贫困。因为农民无论种什么、种多少、如何种、如何卖以及是否外出打工、打什么工都离不开信息。农村信息化建设滞后，一方面使农民无法迅速全面地得到完整准确的市场信息，另一方面农民自身的信息资源无法及时有效地传输给社会。这就必然使得农业的结构调整、农产品的销售、农民外出就业均受到严重影响，从而阻碍了农民收入的增长。其次，通过建立并完善农村的社会保障体系。我国传统的二元经济结构下，城乡之间不仅通过户籍隔离制度造成身份上的不同，而且由于身份上的不同更产生了基本的生存权利上的差别。城市居民可以享受生活的最低保障，失业伤亡保险等等现代社会保障体系，而农民相反却不拥有这种权利。改善农民的社会福利，建立健全农民的社会保障体系，对于农村人力资本的培育，城乡差别的缩小，农村经济的发展无疑有重大意义。</w:t>
      </w:r>
    </w:p>
    <w:p>
      <w:pPr>
        <w:ind w:left="0" w:right="0" w:firstLine="560"/>
        <w:spacing w:before="450" w:after="450" w:line="312" w:lineRule="auto"/>
      </w:pPr>
      <w:r>
        <w:rPr>
          <w:rFonts w:ascii="宋体" w:hAnsi="宋体" w:eastAsia="宋体" w:cs="宋体"/>
          <w:color w:val="000"/>
          <w:sz w:val="28"/>
          <w:szCs w:val="28"/>
        </w:rPr>
        <w:t xml:space="preserve">以上两个方面的发展都离不开政府的积极作用。由于市场经济不能自动的消除二元经济结构，所以政府在此过程中应该起主导作用，推进正式制度创新，使农业问题切实、合理地得到解决。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2025-06-22T12:43:39+08:00</dcterms:created>
  <dcterms:modified xsi:type="dcterms:W3CDTF">2025-06-22T12:43:39+08:00</dcterms:modified>
</cp:coreProperties>
</file>

<file path=docProps/custom.xml><?xml version="1.0" encoding="utf-8"?>
<Properties xmlns="http://schemas.openxmlformats.org/officeDocument/2006/custom-properties" xmlns:vt="http://schemas.openxmlformats.org/officeDocument/2006/docPropsVTypes"/>
</file>