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中国对外贸易论文范文精选</w:t>
      </w:r>
      <w:bookmarkEnd w:id="1"/>
    </w:p>
    <w:p>
      <w:pPr>
        <w:jc w:val="center"/>
        <w:spacing w:before="0" w:after="450"/>
      </w:pPr>
      <w:r>
        <w:rPr>
          <w:rFonts w:ascii="Arial" w:hAnsi="Arial" w:eastAsia="Arial" w:cs="Arial"/>
          <w:color w:val="999999"/>
          <w:sz w:val="20"/>
          <w:szCs w:val="20"/>
        </w:rPr>
        <w:t xml:space="preserve">来源：网络  作者：心如止水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改革开放至今,中国对外贸易的发展已经取得了举世瞩目的成就,入世又标志着对外贸易的发展进入了重要的历史阶段。下面是范文网小编为大家整理的中国对外贸易论文，供大家参考。 中国对外贸易论文范文一：对外贸易与经济增长论文 一、对外贸易与经济增长协...</w:t>
      </w:r>
    </w:p>
    <w:p>
      <w:pPr>
        <w:ind w:left="0" w:right="0" w:firstLine="560"/>
        <w:spacing w:before="450" w:after="450" w:line="312" w:lineRule="auto"/>
      </w:pPr>
      <w:r>
        <w:rPr>
          <w:rFonts w:ascii="宋体" w:hAnsi="宋体" w:eastAsia="宋体" w:cs="宋体"/>
          <w:color w:val="000"/>
          <w:sz w:val="28"/>
          <w:szCs w:val="28"/>
        </w:rPr>
        <w:t xml:space="preserve">改革开放至今,中国对外贸易的发展已经取得了举世瞩目的成就,入世又标志着对外贸易的发展进入了重要的历史阶段。下面是范文网小编为大家整理的中国对外贸易论文，供大家参考。</w:t>
      </w:r>
    </w:p>
    <w:p>
      <w:pPr>
        <w:ind w:left="0" w:right="0" w:firstLine="560"/>
        <w:spacing w:before="450" w:after="450" w:line="312" w:lineRule="auto"/>
      </w:pPr>
      <w:r>
        <w:rPr>
          <w:rFonts w:ascii="宋体" w:hAnsi="宋体" w:eastAsia="宋体" w:cs="宋体"/>
          <w:color w:val="000"/>
          <w:sz w:val="28"/>
          <w:szCs w:val="28"/>
        </w:rPr>
        <w:t xml:space="preserve">中国对外贸易论文范文一：对外贸易与经济增长论文</w:t>
      </w:r>
    </w:p>
    <w:p>
      <w:pPr>
        <w:ind w:left="0" w:right="0" w:firstLine="560"/>
        <w:spacing w:before="450" w:after="450" w:line="312" w:lineRule="auto"/>
      </w:pPr>
      <w:r>
        <w:rPr>
          <w:rFonts w:ascii="宋体" w:hAnsi="宋体" w:eastAsia="宋体" w:cs="宋体"/>
          <w:color w:val="000"/>
          <w:sz w:val="28"/>
          <w:szCs w:val="28"/>
        </w:rPr>
        <w:t xml:space="preserve">一、对外贸易与经济增长协同作用理论依据</w:t>
      </w:r>
    </w:p>
    <w:p>
      <w:pPr>
        <w:ind w:left="0" w:right="0" w:firstLine="560"/>
        <w:spacing w:before="450" w:after="450" w:line="312" w:lineRule="auto"/>
      </w:pPr>
      <w:r>
        <w:rPr>
          <w:rFonts w:ascii="宋体" w:hAnsi="宋体" w:eastAsia="宋体" w:cs="宋体"/>
          <w:color w:val="000"/>
          <w:sz w:val="28"/>
          <w:szCs w:val="28"/>
        </w:rPr>
        <w:t xml:space="preserve">虽然，对外贸易乘数理论和绝对优势理论都具有其自身的局限性，但对外贸易乘数理论在一定程度上揭示了对外贸易与经济增长之间的内在规律性，说明了出口贸易能够促进经济的增长。同时，按照绝对优势理论原理，进口国可以借助对外贸易消除国民经济增长过程中的行业短板，有效降低社会整体生产成本之后，国民经济总体水平会得到一定提高。因此，进口间接促进经济增长。对外贸易乘数理论和绝对优势理论作为经济增长的理论基础，对于认清国民经济体系的运行规律，制定切实有效的宏观经济政策有一定的理论指导意义。只要是国家经济运行状况良好，开展对外贸易对一个国家经济的繁荣和发展将启到积极的推动作用。</w:t>
      </w:r>
    </w:p>
    <w:p>
      <w:pPr>
        <w:ind w:left="0" w:right="0" w:firstLine="560"/>
        <w:spacing w:before="450" w:after="450" w:line="312" w:lineRule="auto"/>
      </w:pPr>
      <w:r>
        <w:rPr>
          <w:rFonts w:ascii="宋体" w:hAnsi="宋体" w:eastAsia="宋体" w:cs="宋体"/>
          <w:color w:val="000"/>
          <w:sz w:val="28"/>
          <w:szCs w:val="28"/>
        </w:rPr>
        <w:t xml:space="preserve">二、对外贸易与经济增长协同作用实证分析</w:t>
      </w:r>
    </w:p>
    <w:p>
      <w:pPr>
        <w:ind w:left="0" w:right="0" w:firstLine="560"/>
        <w:spacing w:before="450" w:after="450" w:line="312" w:lineRule="auto"/>
      </w:pPr>
      <w:r>
        <w:rPr>
          <w:rFonts w:ascii="宋体" w:hAnsi="宋体" w:eastAsia="宋体" w:cs="宋体"/>
          <w:color w:val="000"/>
          <w:sz w:val="28"/>
          <w:szCs w:val="28"/>
        </w:rPr>
        <w:t xml:space="preserve">1.对外贸易与GDP依存关系</w:t>
      </w:r>
    </w:p>
    <w:p>
      <w:pPr>
        <w:ind w:left="0" w:right="0" w:firstLine="560"/>
        <w:spacing w:before="450" w:after="450" w:line="312" w:lineRule="auto"/>
      </w:pPr>
      <w:r>
        <w:rPr>
          <w:rFonts w:ascii="宋体" w:hAnsi="宋体" w:eastAsia="宋体" w:cs="宋体"/>
          <w:color w:val="000"/>
          <w:sz w:val="28"/>
          <w:szCs w:val="28"/>
        </w:rPr>
        <w:t xml:space="preserve">进出口额可以反映一国对外贸易的规模，GDP是衡量一国经济增长的重要指标。从202_年至202_年10年间我国对外贸易呈高速增长趋势，从202_年的货物进出口总额95539.1亿元增长到202_年的货物进出口总额258212.3亿元，增长了近2倍。虽然在202_年前后由于受金融市场的影响再加上国际市场紧缩，对我国国际贸易总量的增长有一定的影响，但是在202_年金融动荡结束，我国国际贸易的总量继续增长，202_年增长到历史最高水平，所以这10年来，我国国际贸易几乎呈大幅度增长的态势(见图1)。同样202_年至202_年10年间我国国内生产总值也呈持续增长趋势，从202_年的GDP总额159878.3亿元增长到202_年的GDP总额566130.18亿元，增长超过2倍，且每年持续增长，202_年增长到最高水平，所以这10年来，我国国内生产总值呈持续大幅度增长的态势。综合进出口总额增长和国内生产总值增长的数据表明我国对外贸易与经济增长变化趋势基本一致，当GDP的增长量下降时(202_年)，对外贸易发展受制约，当GDP的增长量持续上升时，对外贸易呈持续上涨趋势。二者这种较为密切的依存关系表明国内经济持续增长会促进国际贸易的增长，国际贸易会在国内经济繁荣的背景下发展。</w:t>
      </w:r>
    </w:p>
    <w:p>
      <w:pPr>
        <w:ind w:left="0" w:right="0" w:firstLine="560"/>
        <w:spacing w:before="450" w:after="450" w:line="312" w:lineRule="auto"/>
      </w:pPr>
      <w:r>
        <w:rPr>
          <w:rFonts w:ascii="宋体" w:hAnsi="宋体" w:eastAsia="宋体" w:cs="宋体"/>
          <w:color w:val="000"/>
          <w:sz w:val="28"/>
          <w:szCs w:val="28"/>
        </w:rPr>
        <w:t xml:space="preserve">2.对外贸易依存度与经济增长变动关系</w:t>
      </w:r>
    </w:p>
    <w:p>
      <w:pPr>
        <w:ind w:left="0" w:right="0" w:firstLine="560"/>
        <w:spacing w:before="450" w:after="450" w:line="312" w:lineRule="auto"/>
      </w:pPr>
      <w:r>
        <w:rPr>
          <w:rFonts w:ascii="宋体" w:hAnsi="宋体" w:eastAsia="宋体" w:cs="宋体"/>
          <w:color w:val="000"/>
          <w:sz w:val="28"/>
          <w:szCs w:val="28"/>
        </w:rPr>
        <w:t xml:space="preserve">对外贸易依存度(FTR)，是指一国的进出口总额占该国国民生产总值或国内生产总值的比重。对外贸易依存度说明一国经济与对外贸易的关联程度，反映一国对国际市场的依赖程度。从202_年到202_年我国对外贸易依存度呈持续增长趋势，由202_年的59.767%增长到202_年的65.17%，增长了5个百分点。在202_年前后由于受国际金融危机的影响，国际市场紧缩，我国外贸依存度有所波动，但是在202_年金融动荡结束，我国外贸依存度开始回升，202_年继续增长，202_年开始回落，主要是我国经济转型政策的调整，更注重增长质量，数量上放缓。而同样的变化体现在我国的经济增长上，在202_年我国国内经济持续增长，在202_年前后增长的速度放缓。我国的对外贸易依存度和经济增长的变化说明了对外贸易依存度和经济增长存在着密切的依存关系，即对外贸易依存度与经济增长速度变化一致，对外贸易依存度越高，经济的增长速度越快，对外贸易依存度下降，经济增长的速度放缓。究其原因我们不难发现，出口贸易可以增加财政收入，进口贸易可以引进先进的技术，吸引外资等等，所以国际贸易的发展对国内经济的大发展起到了一定的促进作用。</w:t>
      </w:r>
    </w:p>
    <w:p>
      <w:pPr>
        <w:ind w:left="0" w:right="0" w:firstLine="560"/>
        <w:spacing w:before="450" w:after="450" w:line="312" w:lineRule="auto"/>
      </w:pPr>
      <w:r>
        <w:rPr>
          <w:rFonts w:ascii="宋体" w:hAnsi="宋体" w:eastAsia="宋体" w:cs="宋体"/>
          <w:color w:val="000"/>
          <w:sz w:val="28"/>
          <w:szCs w:val="28"/>
        </w:rPr>
        <w:t xml:space="preserve">3.出口贸易与进口贸易对经济增长的影响</w:t>
      </w:r>
    </w:p>
    <w:p>
      <w:pPr>
        <w:ind w:left="0" w:right="0" w:firstLine="560"/>
        <w:spacing w:before="450" w:after="450" w:line="312" w:lineRule="auto"/>
      </w:pPr>
      <w:r>
        <w:rPr>
          <w:rFonts w:ascii="宋体" w:hAnsi="宋体" w:eastAsia="宋体" w:cs="宋体"/>
          <w:color w:val="000"/>
          <w:sz w:val="28"/>
          <w:szCs w:val="28"/>
        </w:rPr>
        <w:t xml:space="preserve">经济增长在价值形态上是指一定时期内国民收入的增加。其衡量指标可以采取总量形式也可以采取人均形式。总量指标就是国民生产总值GNP或者国内生产总值GDP的年增长率;人均指标一般采取人均国名生产总值或人均国内总值增长率，有时也采用人均消费数量增长率指标来反映一个国家的经济增长。从进出口贸易的近10年的变化我们发现，202_-202_年对外贸易出口额和对外贸易进口额基本呈逐年上升趋势(见图3)。只是在202_年出现了拐点，这主要是由于202_年全球金融危机对整个世界的贸易都产生了影响，导致我国202_年进口和出口额下降，但我们也可以看到经过1年的调整，202_年全球贸易环境变好，我国的进口贸易和出口贸易又恢复了大幅度增长的趋势。对外贸易是拉动经济增长的三驾马车之一，而对外贸易包括出口贸易和进口贸易。出口贸易可以直接增加国民收入，从而实现GDP的增长，而进口贸易可以通过引进国外先进的技术和原材料，大大的提高劳动生产率，加速本国产品的研究开发能力和生产，间接促进经济增长。我国进口贸易规模远小于出口贸易，进口贸易对经济增长的作用是间接的，所以我们在扩大出口的同时也不要忽视进口，进口的产品不同，对经济增长的贡献率也会有所不同，应适度增加资本、技术等的进口，把进口技术和设备放到主要位置，避免重复进口，发挥对外贸易促进产业结构调整和资源优化配置的作用，实现经济和贸易的均衡和谐发展。在注重出口贸易增长的同时，重视进口贸易规模增长，形成双向对流的贸易增长格局和动态贸易平衡，充分发挥进口贸易和出口贸易对经济增长的促进作用，提升外贸对经济增长的贡献度。</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经济发展方式转型下，对外贸易与经济增长关系密切。对外贸易可以促进经济增长，经济增长也可以促进国际贸易的繁荣发展。对外贸易依存度的变动与经济增长的变动趋势基本一致。出口贸易在增加GDP的同时，进口贸易可以提高劳动生产率。对外贸易与经济增长相互促进，协同发展。对外贸易在促进经济增长的同时，应考虑资源、环境等因素，真正做到可持续发展，为实现经济发展服务。因此，为加快经济发展，在加大投资和消费的基础上应合理的发展国际贸易，实现对外贸易可持续发展，使国际贸易最大限度的为经济发展服务。</w:t>
      </w:r>
    </w:p>
    <w:p>
      <w:pPr>
        <w:ind w:left="0" w:right="0" w:firstLine="560"/>
        <w:spacing w:before="450" w:after="450" w:line="312" w:lineRule="auto"/>
      </w:pPr>
      <w:r>
        <w:rPr>
          <w:rFonts w:ascii="宋体" w:hAnsi="宋体" w:eastAsia="宋体" w:cs="宋体"/>
          <w:color w:val="000"/>
          <w:sz w:val="28"/>
          <w:szCs w:val="28"/>
        </w:rPr>
        <w:t xml:space="preserve">中国对外贸易论文范文二：上市公司对外贸易经济论文</w:t>
      </w:r>
    </w:p>
    <w:p>
      <w:pPr>
        <w:ind w:left="0" w:right="0" w:firstLine="560"/>
        <w:spacing w:before="450" w:after="450" w:line="312" w:lineRule="auto"/>
      </w:pPr>
      <w:r>
        <w:rPr>
          <w:rFonts w:ascii="宋体" w:hAnsi="宋体" w:eastAsia="宋体" w:cs="宋体"/>
          <w:color w:val="000"/>
          <w:sz w:val="28"/>
          <w:szCs w:val="28"/>
        </w:rPr>
        <w:t xml:space="preserve">一、公司股利分配理论及政策</w:t>
      </w:r>
    </w:p>
    <w:p>
      <w:pPr>
        <w:ind w:left="0" w:right="0" w:firstLine="560"/>
        <w:spacing w:before="450" w:after="450" w:line="312" w:lineRule="auto"/>
      </w:pPr>
      <w:r>
        <w:rPr>
          <w:rFonts w:ascii="宋体" w:hAnsi="宋体" w:eastAsia="宋体" w:cs="宋体"/>
          <w:color w:val="000"/>
          <w:sz w:val="28"/>
          <w:szCs w:val="28"/>
        </w:rPr>
        <w:t xml:space="preserve">股利分配是上市公司对盈利进行分配或用于再投资的一项重要政策，按照国际惯例，公司要按照盈利的一定比例，分配给投资者。股利分配是公司经营重要的组成部分，关系到公司未来的长远发展。合理的股利分配政策一方面可以为企业规模扩张提供资金来源，另一方面可以为企业树立良好形象，吸引潜在的投资者，因此，上市公司非常重视股利分配政策的制定，通常会在综合考虑各种相关因素后，对各种不同的股利分配政策进行比较，最终选择一种符合本公司特点与需要的股利分配政策予以实施。股利分配重要的信号传递理论认为：公司股利分配政策不仅是一种分配方案，同时还是一种有效的信号传递工具。股利分配政策的变化往往是公司经营状况发生变化的信号，这些信号有积极的也有消极的市场影响。资本市场的效率性越强，这种传递方式越有效、成本越低。因此，上市公司在发布股利分配政策时，相当慎重。以免投资者误读，造成不必要的投资损失。</w:t>
      </w:r>
    </w:p>
    <w:p>
      <w:pPr>
        <w:ind w:left="0" w:right="0" w:firstLine="560"/>
        <w:spacing w:before="450" w:after="450" w:line="312" w:lineRule="auto"/>
      </w:pPr>
      <w:r>
        <w:rPr>
          <w:rFonts w:ascii="宋体" w:hAnsi="宋体" w:eastAsia="宋体" w:cs="宋体"/>
          <w:color w:val="000"/>
          <w:sz w:val="28"/>
          <w:szCs w:val="28"/>
        </w:rPr>
        <w:t xml:space="preserve">二、我国主板上市公司股利分配概况与特征</w:t>
      </w:r>
    </w:p>
    <w:p>
      <w:pPr>
        <w:ind w:left="0" w:right="0" w:firstLine="560"/>
        <w:spacing w:before="450" w:after="450" w:line="312" w:lineRule="auto"/>
      </w:pPr>
      <w:r>
        <w:rPr>
          <w:rFonts w:ascii="宋体" w:hAnsi="宋体" w:eastAsia="宋体" w:cs="宋体"/>
          <w:color w:val="000"/>
          <w:sz w:val="28"/>
          <w:szCs w:val="28"/>
        </w:rPr>
        <w:t xml:space="preserve">目前我国主板上市公司股利分配的基本形式有两种，即现金股利与股票股利，在此基础上又派生出了两者兼有的分配模式。由于我国上市公司通常在公布股利分配方案的同时公布转增和配股方案，使得转增和配股也带上了分配的色彩，也常被看作是股利分配的一种形式。主板股利类型可划分四种。</w:t>
      </w:r>
    </w:p>
    <w:p>
      <w:pPr>
        <w:ind w:left="0" w:right="0" w:firstLine="560"/>
        <w:spacing w:before="450" w:after="450" w:line="312" w:lineRule="auto"/>
      </w:pPr>
      <w:r>
        <w:rPr>
          <w:rFonts w:ascii="宋体" w:hAnsi="宋体" w:eastAsia="宋体" w:cs="宋体"/>
          <w:color w:val="000"/>
          <w:sz w:val="28"/>
          <w:szCs w:val="28"/>
        </w:rPr>
        <w:t xml:space="preserve">1、配发股本：配股股票是指上市公司以一定的价格向原股东配售新股。配股实际上相当于增发股票，它并不影响本期收益，由于所有股东以低于市价同比例配股，股票将被稀释，股票价格将相应下降。</w:t>
      </w:r>
    </w:p>
    <w:p>
      <w:pPr>
        <w:ind w:left="0" w:right="0" w:firstLine="560"/>
        <w:spacing w:before="450" w:after="450" w:line="312" w:lineRule="auto"/>
      </w:pPr>
      <w:r>
        <w:rPr>
          <w:rFonts w:ascii="宋体" w:hAnsi="宋体" w:eastAsia="宋体" w:cs="宋体"/>
          <w:color w:val="000"/>
          <w:sz w:val="28"/>
          <w:szCs w:val="28"/>
        </w:rPr>
        <w:t xml:space="preserve">2、转增股本：转增股本是指上市公司将公积金转作股本。转增股本只是在公司权益结构不同项目间的内部调整。因此与送红股一样，转增股本后每位股东拥有的股票价格总额不变，而拥有的股票绝对数增加，从而股价将下降。</w:t>
      </w:r>
    </w:p>
    <w:p>
      <w:pPr>
        <w:ind w:left="0" w:right="0" w:firstLine="560"/>
        <w:spacing w:before="450" w:after="450" w:line="312" w:lineRule="auto"/>
      </w:pPr>
      <w:r>
        <w:rPr>
          <w:rFonts w:ascii="宋体" w:hAnsi="宋体" w:eastAsia="宋体" w:cs="宋体"/>
          <w:color w:val="000"/>
          <w:sz w:val="28"/>
          <w:szCs w:val="28"/>
        </w:rPr>
        <w:t xml:space="preserve">3、派发股利：上市公司所派发的股利具体又可分为现金股利和股票股利。现金股利是指上市公司以公司的留存收益向股东发放现金作为投资回。现金股利是目前我国上市公司采用的最普遍的一种形式。股票股利是公司将留存收益以发放股票的方式发放给股东。股票股利并不减少公司的股东权益总和，只是在减少留存收益科目的同时，增加了股本科目。</w:t>
      </w:r>
    </w:p>
    <w:p>
      <w:pPr>
        <w:ind w:left="0" w:right="0" w:firstLine="560"/>
        <w:spacing w:before="450" w:after="450" w:line="312" w:lineRule="auto"/>
      </w:pPr>
      <w:r>
        <w:rPr>
          <w:rFonts w:ascii="宋体" w:hAnsi="宋体" w:eastAsia="宋体" w:cs="宋体"/>
          <w:color w:val="000"/>
          <w:sz w:val="28"/>
          <w:szCs w:val="28"/>
        </w:rPr>
        <w:t xml:space="preserve">4、不分股利：不分配是指上市公司不进行留存收益的分配，由于我国历史遗留的股权分置问题的影响，很多国有上市公司的大股东都凭借其绝对控股地位，拒绝进行股利分配。为了改变这种现象，202_年5月8日起实施的《上市公司证券发行治理办法》规定，希望此举改变我国上市公司以前普遍存在的不分配现象。</w:t>
      </w:r>
    </w:p>
    <w:p>
      <w:pPr>
        <w:ind w:left="0" w:right="0" w:firstLine="560"/>
        <w:spacing w:before="450" w:after="450" w:line="312" w:lineRule="auto"/>
      </w:pPr>
      <w:r>
        <w:rPr>
          <w:rFonts w:ascii="宋体" w:hAnsi="宋体" w:eastAsia="宋体" w:cs="宋体"/>
          <w:color w:val="000"/>
          <w:sz w:val="28"/>
          <w:szCs w:val="28"/>
        </w:rPr>
        <w:t xml:space="preserve">三、我国主板上市公司股利分配特征</w:t>
      </w:r>
    </w:p>
    <w:p>
      <w:pPr>
        <w:ind w:left="0" w:right="0" w:firstLine="560"/>
        <w:spacing w:before="450" w:after="450" w:line="312" w:lineRule="auto"/>
      </w:pPr>
      <w:r>
        <w:rPr>
          <w:rFonts w:ascii="宋体" w:hAnsi="宋体" w:eastAsia="宋体" w:cs="宋体"/>
          <w:color w:val="000"/>
          <w:sz w:val="28"/>
          <w:szCs w:val="28"/>
        </w:rPr>
        <w:t xml:space="preserve">202_年，我国经济第一个走出金融危机，率先引领世界经济走上复苏之路。我国的证券市场也一路高歌猛进，至20009年11月上证综指摸高到3465点。各上市公司赚得锅满盆满，业绩整体大幅度上升。上市公司派现极为慷慨。具不完全统计，在全部的上市公司年报披露年中，有近百分之七十实现盈利。我国主板上市公司股利分配特征可归纳为以下几类。</w:t>
      </w:r>
    </w:p>
    <w:p>
      <w:pPr>
        <w:ind w:left="0" w:right="0" w:firstLine="560"/>
        <w:spacing w:before="450" w:after="450" w:line="312" w:lineRule="auto"/>
      </w:pPr>
      <w:r>
        <w:rPr>
          <w:rFonts w:ascii="宋体" w:hAnsi="宋体" w:eastAsia="宋体" w:cs="宋体"/>
          <w:color w:val="000"/>
          <w:sz w:val="28"/>
          <w:szCs w:val="28"/>
        </w:rPr>
        <w:t xml:space="preserve">1、重高送高转，轻现金分红：随业绩增加，不分配的上市公司所占的比例逐年减少。我国主板上市公司股利分配以转增、同时派现和送股、三种形式为主，在此基础上又衍生出派现和转增、转增和送股、派现和送转多种形式。不过我国上市公司中有相当多公司，不重视股民的现金回报，除了不分配股利外，也有的上市公司不注重现金股利的发放。目前我国证券市场投机气氛浓厚、喜好炒高送配题材的股票,跟这种理念有很大关系。而在成熟的证券市场,现金股利比较受欢迎,投资者把现金股利视为最直接、最稳定的投资收益。我国上市公司为了股本扩张或者圈钱需要,在股利分配方案宣布的同时,往往伴随着配股、公积金转股等扩张行为,从理论上讲,转股和配股不属于股利分配范围。而现金股利作为给上市公司投资者超过国库券利率的较高现金回报,是上市公司对投资者承担较高风险的一种补偿。</w:t>
      </w:r>
    </w:p>
    <w:p>
      <w:pPr>
        <w:ind w:left="0" w:right="0" w:firstLine="560"/>
        <w:spacing w:before="450" w:after="450" w:line="312" w:lineRule="auto"/>
      </w:pPr>
      <w:r>
        <w:rPr>
          <w:rFonts w:ascii="宋体" w:hAnsi="宋体" w:eastAsia="宋体" w:cs="宋体"/>
          <w:color w:val="000"/>
          <w:sz w:val="28"/>
          <w:szCs w:val="28"/>
        </w:rPr>
        <w:t xml:space="preserve">2、股利政策缺乏稳定性：一个成熟的资本市场，上市公司的股利分配政策是比较稳定的。一般来讲,连续的、稳定的股利政策,是对股民负责，是对广大投资者利益回报预期的指向，是上市公司对未来经济发展的信心的展示,也是企业形象的一种体现。在西方较为成熟的股票市场,上市公司一般都会尽量保持现金股利的稳定性,保持鼓励政策前后的一致性,以便企业有一个良好的市场形象。只有在管理层确信在未来较长时期内，企业的盈利会发生变动时,才愿意改变股利政策。但我国上市公司在制定股利政策时，短期行为严重,随意性较大，不仅在现金股利分配原则上缺乏稳定性，而且分配方式也会发生改变，上市公司很少考虑随意性的股利政策给公司形象带来的损害。上市公司忽视股利政策与企业可持续发展之间的关系,缺乏远见卓识。</w:t>
      </w:r>
    </w:p>
    <w:p>
      <w:pPr>
        <w:ind w:left="0" w:right="0" w:firstLine="560"/>
        <w:spacing w:before="450" w:after="450" w:line="312" w:lineRule="auto"/>
      </w:pPr>
      <w:r>
        <w:rPr>
          <w:rFonts w:ascii="宋体" w:hAnsi="宋体" w:eastAsia="宋体" w:cs="宋体"/>
          <w:color w:val="000"/>
          <w:sz w:val="28"/>
          <w:szCs w:val="28"/>
        </w:rPr>
        <w:t xml:space="preserve">3、不参与股利分配：近几年，证监会加大了对上市公司的治理力度，对上市融资提出了许多硬性条件，做出了不分红上市公司不允许融资的规定，扭转了过去很多上市公司不分红的局面。但是现在仍有部分公司甘当铁公鸡，令投资人失望。我国上市公司一直不注重现金股利的发放。但是个别上市公司常常以假账的形式欺骗投资人，为其不分红制造借口。这些铁公鸡仍然有一定的市场。具不完全统计，我国主板市场每年仍有近百分之十的上市公司，一毛不拔。而在成熟的证券市场,不参与股利分配是很少见到的。</w:t>
      </w:r>
    </w:p>
    <w:p>
      <w:pPr>
        <w:ind w:left="0" w:right="0" w:firstLine="560"/>
        <w:spacing w:before="450" w:after="450" w:line="312" w:lineRule="auto"/>
      </w:pPr>
      <w:r>
        <w:rPr>
          <w:rFonts w:ascii="宋体" w:hAnsi="宋体" w:eastAsia="宋体" w:cs="宋体"/>
          <w:color w:val="000"/>
          <w:sz w:val="28"/>
          <w:szCs w:val="28"/>
        </w:rPr>
        <w:t xml:space="preserve">四、创业板上市公司高送转动机分析</w:t>
      </w:r>
    </w:p>
    <w:p>
      <w:pPr>
        <w:ind w:left="0" w:right="0" w:firstLine="560"/>
        <w:spacing w:before="450" w:after="450" w:line="312" w:lineRule="auto"/>
      </w:pPr>
      <w:r>
        <w:rPr>
          <w:rFonts w:ascii="宋体" w:hAnsi="宋体" w:eastAsia="宋体" w:cs="宋体"/>
          <w:color w:val="000"/>
          <w:sz w:val="28"/>
          <w:szCs w:val="28"/>
        </w:rPr>
        <w:t xml:space="preserve">随着创业板企业年报的相继披露,在高转送噱头的刺激下,创业板个股气势如虹。一时间，高送转成了印钞机。</w:t>
      </w:r>
    </w:p>
    <w:p>
      <w:pPr>
        <w:ind w:left="0" w:right="0" w:firstLine="560"/>
        <w:spacing w:before="450" w:after="450" w:line="312" w:lineRule="auto"/>
      </w:pPr>
      <w:r>
        <w:rPr>
          <w:rFonts w:ascii="宋体" w:hAnsi="宋体" w:eastAsia="宋体" w:cs="宋体"/>
          <w:color w:val="000"/>
          <w:sz w:val="28"/>
          <w:szCs w:val="28"/>
        </w:rPr>
        <w:t xml:space="preserve">1、高送转乱像</w:t>
      </w:r>
    </w:p>
    <w:p>
      <w:pPr>
        <w:ind w:left="0" w:right="0" w:firstLine="560"/>
        <w:spacing w:before="450" w:after="450" w:line="312" w:lineRule="auto"/>
      </w:pPr>
      <w:r>
        <w:rPr>
          <w:rFonts w:ascii="宋体" w:hAnsi="宋体" w:eastAsia="宋体" w:cs="宋体"/>
          <w:color w:val="000"/>
          <w:sz w:val="28"/>
          <w:szCs w:val="28"/>
        </w:rPr>
        <w:t xml:space="preserve">(1)惊艳第一幕：202_年1月26日，同花顺公布了10转10派3元的分配方案。创业板高送转大幕正时开启，当日该股开盘即被封至涨停。在此股带领下，创业板气势如虹。许多投资者也蜂拥跟盘，在高送转光环之下，同花顺出现一轮上涨行情，股价一度摸高至100.10元。短短的两个月，同花顺股价大涨31.19%。</w:t>
      </w:r>
    </w:p>
    <w:p>
      <w:pPr>
        <w:ind w:left="0" w:right="0" w:firstLine="560"/>
        <w:spacing w:before="450" w:after="450" w:line="312" w:lineRule="auto"/>
      </w:pPr>
      <w:r>
        <w:rPr>
          <w:rFonts w:ascii="宋体" w:hAnsi="宋体" w:eastAsia="宋体" w:cs="宋体"/>
          <w:color w:val="000"/>
          <w:sz w:val="28"/>
          <w:szCs w:val="28"/>
        </w:rPr>
        <w:t xml:space="preserve">(2)史上最牛公司：202_年3月18日，创业板新贵神州泰岳推出A股史上最耀眼的分配方案10转15派3元。这一方案令其他高送转上市公司黯然失色，当年西飞国际10转12的分配方案与之相比相形见绌。其股价更是一路爬升到200多元，时间也只有仅仅两个多月，涨幅高达百分之四十多。这一股价超过茅台，成为A股最高的股票。在其带领下，A股中共有143家公司推出10转5以上的分配方案。</w:t>
      </w:r>
    </w:p>
    <w:p>
      <w:pPr>
        <w:ind w:left="0" w:right="0" w:firstLine="560"/>
        <w:spacing w:before="450" w:after="450" w:line="312" w:lineRule="auto"/>
      </w:pPr>
      <w:r>
        <w:rPr>
          <w:rFonts w:ascii="宋体" w:hAnsi="宋体" w:eastAsia="宋体" w:cs="宋体"/>
          <w:color w:val="000"/>
          <w:sz w:val="28"/>
          <w:szCs w:val="28"/>
        </w:rPr>
        <w:t xml:space="preserve">(3)蝴蝶效应：创业板风生水起，至202_年4月16日，创业板大部分股票采取了高送转分配方案。大都推出10转5以上的分配方案，还有二十多家公司推出10送5以上的分配方案，包括九州电器、华谊兄弟在内的18家创业板公司，均推出了10转10以上的高送配方案。网宿科技、汉威电子、日宝通带、也紧跟其后。</w:t>
      </w:r>
    </w:p>
    <w:p>
      <w:pPr>
        <w:ind w:left="0" w:right="0" w:firstLine="560"/>
        <w:spacing w:before="450" w:after="450" w:line="312" w:lineRule="auto"/>
      </w:pPr>
      <w:r>
        <w:rPr>
          <w:rFonts w:ascii="宋体" w:hAnsi="宋体" w:eastAsia="宋体" w:cs="宋体"/>
          <w:color w:val="000"/>
          <w:sz w:val="28"/>
          <w:szCs w:val="28"/>
        </w:rPr>
        <w:t xml:space="preserve">(4)黑色滑铁卢：高送转方案虽千差万别，但股价大幅跳水的结果却相同。同花顺除权除息日，当日大跌6.11%。而同样的情况也出现在汉威电子和宝通带业，除权除息日，两支股票均大跌百分6%，汉威电子成交额也被放大至近3亿元的历史第二高位，仅次于该股上市首日的成交额5.16亿元。而当日该股换手率更是达到了32.25%。而此后一日，宝通带业迎来除权除息日，在当日该股勉强以0.53%的微红收盘，但次日则股价大跌，跌幅高达9.53%。</w:t>
      </w:r>
    </w:p>
    <w:p>
      <w:pPr>
        <w:ind w:left="0" w:right="0" w:firstLine="560"/>
        <w:spacing w:before="450" w:after="450" w:line="312" w:lineRule="auto"/>
      </w:pPr>
      <w:r>
        <w:rPr>
          <w:rFonts w:ascii="宋体" w:hAnsi="宋体" w:eastAsia="宋体" w:cs="宋体"/>
          <w:color w:val="000"/>
          <w:sz w:val="28"/>
          <w:szCs w:val="28"/>
        </w:rPr>
        <w:t xml:space="preserve">2、高送转动机分析：</w:t>
      </w:r>
    </w:p>
    <w:p>
      <w:pPr>
        <w:ind w:left="0" w:right="0" w:firstLine="560"/>
        <w:spacing w:before="450" w:after="450" w:line="312" w:lineRule="auto"/>
      </w:pPr>
      <w:r>
        <w:rPr>
          <w:rFonts w:ascii="宋体" w:hAnsi="宋体" w:eastAsia="宋体" w:cs="宋体"/>
          <w:color w:val="000"/>
          <w:sz w:val="28"/>
          <w:szCs w:val="28"/>
        </w:rPr>
        <w:t xml:space="preserve">毋庸置疑，在创业板的一百多家上市公司中，科技含量高，业绩突出，发展潜力巨大，具有自主知识产权的优秀公司还是存在的。但不可否认的是，有许多上市公司质地和经营都不突出，鱼龙混杂。却都采取高送转分配方案，我认为主要有以下动机。</w:t>
      </w:r>
    </w:p>
    <w:p>
      <w:pPr>
        <w:ind w:left="0" w:right="0" w:firstLine="560"/>
        <w:spacing w:before="450" w:after="450" w:line="312" w:lineRule="auto"/>
      </w:pPr>
      <w:r>
        <w:rPr>
          <w:rFonts w:ascii="宋体" w:hAnsi="宋体" w:eastAsia="宋体" w:cs="宋体"/>
          <w:color w:val="000"/>
          <w:sz w:val="28"/>
          <w:szCs w:val="28"/>
        </w:rPr>
        <w:t xml:space="preserve">1、主力为了出货：高送转并非创业板的专利，热衷参与者，也不仅仅是业绩优良的公司。难道真的是高额回报投资者?这里隐藏着什么秘密。今年沪市送转冠军新安股份是一家经营管理都不是令投资者满意的公司，从公布的资料看，今年的净利润与去年同期相比减少了近百分之九十，盈利能力大减，抗风险能力较差，但就是着么一只公司也采取了大比例的高送转方案，同样情况的还有美都控股，该公司整体毛利率为8.8%，比202_年略增长0.23%，该公司3月27日公布的10转12派0.3元的分配方案远超市场预期，基本每股收益0.29元。但其盈利能力并没有明显改善。美都控股的高送转显然没有基本面的支撑。美都控股高送转预期的炒作始于2月份。具内部人士透露在公司发布高送转之前，就有超大户资金潜伏在其中，从大智慧大户资金买卖盘可以看出。在推出高送转预案的次日，主力资金就大举卖出流通盘的0.84%。当日该股大户和超大户均呈减仓之势，而从3月30日至4月21日，美都控股资金净流出1.81亿元，占到流通盘的6.3%，这一比例在同期地产上市公司中高居第一位。</w:t>
      </w:r>
    </w:p>
    <w:p>
      <w:pPr>
        <w:ind w:left="0" w:right="0" w:firstLine="560"/>
        <w:spacing w:before="450" w:after="450" w:line="312" w:lineRule="auto"/>
      </w:pPr>
      <w:r>
        <w:rPr>
          <w:rFonts w:ascii="宋体" w:hAnsi="宋体" w:eastAsia="宋体" w:cs="宋体"/>
          <w:color w:val="000"/>
          <w:sz w:val="28"/>
          <w:szCs w:val="28"/>
        </w:rPr>
        <w:t xml:space="preserve">2、为限售股解禁提供契机：定向增发有一定的锁定期，长期持有相关股票的系统性风险比较大，而利用高送转，博得市场的欢迎，使得参与增发的投资者有机会实施退出机制。上市公司适时推出高送转就是为限售股解禁提供契机。在创业板的一百多家公司中，以九州电器为例，自该公司在推出10转10派1元的诱人分配方案，随即该公司行情的启动，股价一路飙涨，在此后的不到一个月，九州电器就有近百万股此股份解禁上市流通。同样的情况出现在建峰化工。该公司在3月3日公布10转5的高送转方案。但公司202_年的业绩难言理想。202_年建峰化工实现营业收入20.8亿元，同比增长43.75%。归属于母公司净利润2亿元，同比下降25%，每股收益0.6元。 这或与该公司202_年的增发有关。</w:t>
      </w:r>
    </w:p>
    <w:p>
      <w:pPr>
        <w:ind w:left="0" w:right="0" w:firstLine="560"/>
        <w:spacing w:before="450" w:after="450" w:line="312" w:lineRule="auto"/>
      </w:pPr>
      <w:r>
        <w:rPr>
          <w:rFonts w:ascii="宋体" w:hAnsi="宋体" w:eastAsia="宋体" w:cs="宋体"/>
          <w:color w:val="000"/>
          <w:sz w:val="28"/>
          <w:szCs w:val="28"/>
        </w:rPr>
        <w:t xml:space="preserve">3、为获取高额回报：一些基金公司为了获取高额回报，不惜花重金买消息，第三大基金公司对中国卫星的参与就足以说明。也可见机构资金对高送转行情的踩点精准。在去年的十一月份，中国卫星的股价就表现出异常的兴奋，这家基金在低位加仓，不久，中国卫星发布10转10派0.5元的分配方案。当日中国卫星尾盘被持续大单封至涨停，全天成交总额为2.86亿元。而从当日龙虎榜可以看到，4家机构席位位于买入榜的前五位，累计买入6126.6万元。而卖出榜只有一家机构席位，卖出2200万元。而这与当日超大户增仓4121万元大致相符。而此后中国卫星涨幅已经达到52.75%。其间踩点精准的，获取高额回报是有着广泛背景的三只基金。</w:t>
      </w:r>
    </w:p>
    <w:p>
      <w:pPr>
        <w:ind w:left="0" w:right="0" w:firstLine="560"/>
        <w:spacing w:before="450" w:after="450" w:line="312" w:lineRule="auto"/>
      </w:pPr>
      <w:r>
        <w:rPr>
          <w:rFonts w:ascii="宋体" w:hAnsi="宋体" w:eastAsia="宋体" w:cs="宋体"/>
          <w:color w:val="000"/>
          <w:sz w:val="28"/>
          <w:szCs w:val="28"/>
        </w:rPr>
        <w:t xml:space="preserve">五、创业板上市公司高送转效应分析</w:t>
      </w:r>
    </w:p>
    <w:p>
      <w:pPr>
        <w:ind w:left="0" w:right="0" w:firstLine="560"/>
        <w:spacing w:before="450" w:after="450" w:line="312" w:lineRule="auto"/>
      </w:pPr>
      <w:r>
        <w:rPr>
          <w:rFonts w:ascii="宋体" w:hAnsi="宋体" w:eastAsia="宋体" w:cs="宋体"/>
          <w:color w:val="000"/>
          <w:sz w:val="28"/>
          <w:szCs w:val="28"/>
        </w:rPr>
        <w:t xml:space="preserve">1、题材炒作:高送转作为一种炒作的题材，只具有炒作的投机价值，并不具有投资价值。由于信息不对称，在公司公布高送转之前，主力资金会提前布局，再借助高送转炒高股价，吸引散户追涨。所以普通投资者在投资高送转股票时还是要慎重。而市场对于创业板的高送转现象，也出现了两种不同的声音。有市场人士认为，创业板公司正处于高速发展阶段，高成长下的高送转方案是众望所归，企业和投资者都需要高送转</w:t>
      </w:r>
    </w:p>
    <w:p>
      <w:pPr>
        <w:ind w:left="0" w:right="0" w:firstLine="560"/>
        <w:spacing w:before="450" w:after="450" w:line="312" w:lineRule="auto"/>
      </w:pPr>
      <w:r>
        <w:rPr>
          <w:rFonts w:ascii="宋体" w:hAnsi="宋体" w:eastAsia="宋体" w:cs="宋体"/>
          <w:color w:val="000"/>
          <w:sz w:val="28"/>
          <w:szCs w:val="28"/>
        </w:rPr>
        <w:t xml:space="preserve">2、缺乏监管:从现有的法规制度看，似乎还找不硬性指标的监管规定，一般来说，如果上市公司出现莫名其妙的高送转，交易所等相关部门可能会电话上市公司询问理由，但是在法律法规上还没有明确说法需要禁止，而上市公司采用资本公积金转增等方式也比较隐蔽。虽然高送转常常在市场掀起风浪，但相对而言却并无太多约束机制，从长运发展来讲，适当的监管利于股市的更加健康的成长。</w:t>
      </w:r>
    </w:p>
    <w:p>
      <w:pPr>
        <w:ind w:left="0" w:right="0" w:firstLine="560"/>
        <w:spacing w:before="450" w:after="450" w:line="312" w:lineRule="auto"/>
      </w:pPr>
      <w:r>
        <w:rPr>
          <w:rFonts w:ascii="宋体" w:hAnsi="宋体" w:eastAsia="宋体" w:cs="宋体"/>
          <w:color w:val="000"/>
          <w:sz w:val="28"/>
          <w:szCs w:val="28"/>
        </w:rPr>
        <w:t xml:space="preserve">3、数字游戏：让投资者了解高送转背后的数字游戏，表面上投资者手中的股票多了，实际上不会给投资者也不会给上市公司的经营状况带来任何实质性的变化。现实中，公司之所以能够高送转，往往是因为其高溢价发行积累了丰厚的资本公积金，将资本公积金转增股本，实质就是把从广大投资者手中募来的资金，用于扩张股本而已，公司的经营状况不会因此发生任何改变。因此，高送转往往并不意味着上市公司高成长需要将利润和公积金转增股本，高送转本身并不会给投资者带来额外的回报。创业板上市公司普遍存在的高比例转增预案主要是IPO超高价发行所致。而这些钱实际上都是二级市场上投资者自己的钱，现在这些多出来的资金只是又被重新分配了。现金分红才是上市公司对投资者的真正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2025-07-14T02:10:31+08:00</dcterms:created>
  <dcterms:modified xsi:type="dcterms:W3CDTF">2025-07-14T02:10:31+08:00</dcterms:modified>
</cp:coreProperties>
</file>

<file path=docProps/custom.xml><?xml version="1.0" encoding="utf-8"?>
<Properties xmlns="http://schemas.openxmlformats.org/officeDocument/2006/custom-properties" xmlns:vt="http://schemas.openxmlformats.org/officeDocument/2006/docPropsVTypes"/>
</file>