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浅谈财政税收制度创新对中小企业的作用</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一、财政税收制度创新对中小企业扶持作用的重要性 财政税收制度的变化对中小企业的发展影响深远，甚至会直接影响到中小企业的命运。对中小企业而言，财政税收政策的优惠力度直接促进或抑制着中小企业的发展。 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一、财政税收制度创新对中小企业扶持作用的重要性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财政税收制度的变化对中小企业的发展影响深远，甚至会直接影响到中小企业的命运。对中小企业而言，财政税收政策的优惠力度直接促进或抑制着中小企业的发展。</w:t>
      </w:r>
    </w:p>
    <w:p>
      <w:pPr>
        <w:ind w:left="0" w:right="0" w:firstLine="560"/>
        <w:spacing w:before="450" w:after="450" w:line="312" w:lineRule="auto"/>
      </w:pPr>
      <w:r>
        <w:rPr>
          <w:rFonts w:ascii="宋体" w:hAnsi="宋体" w:eastAsia="宋体" w:cs="宋体"/>
          <w:color w:val="000"/>
          <w:sz w:val="28"/>
          <w:szCs w:val="28"/>
        </w:rPr>
        <w:t xml:space="preserve">财政税收制度创新对中小企业扶持作用的重要性主要体现在：1.影响和改变中小企业生存发展环境;2.引导中小企业生产要素的合理配置;3.促进中小企业优化其经营模式。</w:t>
      </w:r>
    </w:p>
    <w:p>
      <w:pPr>
        <w:ind w:left="0" w:right="0" w:firstLine="560"/>
        <w:spacing w:before="450" w:after="450" w:line="312" w:lineRule="auto"/>
      </w:pPr>
      <w:r>
        <w:rPr>
          <w:rFonts w:ascii="宋体" w:hAnsi="宋体" w:eastAsia="宋体" w:cs="宋体"/>
          <w:color w:val="000"/>
          <w:sz w:val="28"/>
          <w:szCs w:val="28"/>
        </w:rPr>
        <w:t xml:space="preserve">二、我国现行财政税收制度不太适应中小企业发展的现状</w:t>
      </w:r>
    </w:p>
    <w:p>
      <w:pPr>
        <w:ind w:left="0" w:right="0" w:firstLine="560"/>
        <w:spacing w:before="450" w:after="450" w:line="312" w:lineRule="auto"/>
      </w:pPr>
      <w:r>
        <w:rPr>
          <w:rFonts w:ascii="宋体" w:hAnsi="宋体" w:eastAsia="宋体" w:cs="宋体"/>
          <w:color w:val="000"/>
          <w:sz w:val="28"/>
          <w:szCs w:val="28"/>
        </w:rPr>
        <w:t xml:space="preserve">1.现行税收优惠政策目标起点不高，对中小企业扶持力度不够</w:t>
      </w:r>
    </w:p>
    <w:p>
      <w:pPr>
        <w:ind w:left="0" w:right="0" w:firstLine="560"/>
        <w:spacing w:before="450" w:after="450" w:line="312" w:lineRule="auto"/>
      </w:pPr>
      <w:r>
        <w:rPr>
          <w:rFonts w:ascii="宋体" w:hAnsi="宋体" w:eastAsia="宋体" w:cs="宋体"/>
          <w:color w:val="000"/>
          <w:sz w:val="28"/>
          <w:szCs w:val="28"/>
        </w:rPr>
        <w:t xml:space="preserve">现行的税收政策是社会政策工具之一、是用来解决某些社会问题的手段。对中小企业税收政策的制定没有考虑到中小企业的特殊性和中小企业快速发展所面临的问题，因而它更侧重于减轻中小企业的税收负担，却忽视了对其核心竞争力的扶持，而企业核心竞争力的提高却是中小企业生存、长期发展的首要问题，是税收政策扶持的重点，所以说现行的税收政策对中小企业扶持的力度不够。</w:t>
      </w:r>
    </w:p>
    <w:p>
      <w:pPr>
        <w:ind w:left="0" w:right="0" w:firstLine="560"/>
        <w:spacing w:before="450" w:after="450" w:line="312" w:lineRule="auto"/>
      </w:pPr>
      <w:r>
        <w:rPr>
          <w:rFonts w:ascii="宋体" w:hAnsi="宋体" w:eastAsia="宋体" w:cs="宋体"/>
          <w:color w:val="000"/>
          <w:sz w:val="28"/>
          <w:szCs w:val="28"/>
        </w:rPr>
        <w:t xml:space="preserve">2.现行税收政策缺乏系统性、规范性，不利于实现公平税负</w:t>
      </w:r>
    </w:p>
    <w:p>
      <w:pPr>
        <w:ind w:left="0" w:right="0" w:firstLine="560"/>
        <w:spacing w:before="450" w:after="450" w:line="312" w:lineRule="auto"/>
      </w:pPr>
      <w:r>
        <w:rPr>
          <w:rFonts w:ascii="宋体" w:hAnsi="宋体" w:eastAsia="宋体" w:cs="宋体"/>
          <w:color w:val="000"/>
          <w:sz w:val="28"/>
          <w:szCs w:val="28"/>
        </w:rPr>
        <w:t xml:space="preserve">我国对中小企业的税收优惠政策较为零散，多分散在各个税种的实施细则中，多以补充规定、通知的形式公布，并且税收政策的调整也比较频繁，这种做法虽然体现了税收政策的灵活性，但却说明税收政策缺乏系统性、规范性、稳定性，降低了税收优惠的透明度，不便于实际操作，因而直接影响到中小企业制定长期发展战略，不利于实现公平竞争，阻碍了中小企业的发展。</w:t>
      </w:r>
    </w:p>
    <w:p>
      <w:pPr>
        <w:ind w:left="0" w:right="0" w:firstLine="560"/>
        <w:spacing w:before="450" w:after="450" w:line="312" w:lineRule="auto"/>
      </w:pPr>
      <w:r>
        <w:rPr>
          <w:rFonts w:ascii="宋体" w:hAnsi="宋体" w:eastAsia="宋体" w:cs="宋体"/>
          <w:color w:val="000"/>
          <w:sz w:val="28"/>
          <w:szCs w:val="28"/>
        </w:rPr>
        <w:t xml:space="preserve">3.现行税收优惠政策方式单一、导向不明，不利于中小企业长期发展</w:t>
      </w:r>
    </w:p>
    <w:p>
      <w:pPr>
        <w:ind w:left="0" w:right="0" w:firstLine="560"/>
        <w:spacing w:before="450" w:after="450" w:line="312" w:lineRule="auto"/>
      </w:pPr>
      <w:r>
        <w:rPr>
          <w:rFonts w:ascii="宋体" w:hAnsi="宋体" w:eastAsia="宋体" w:cs="宋体"/>
          <w:color w:val="000"/>
          <w:sz w:val="28"/>
          <w:szCs w:val="28"/>
        </w:rPr>
        <w:t xml:space="preserve">现行对中小企业的税收优惠政策方式单一，仅局限于税率优惠、直接减免等直接优惠方式，而像国际上通行的加速折旧、专项费用扣除、投资抵免等间接优惠方式较少。这样做不利于鼓励中小企业者对经营周期长、投资规模大的基础性投资。现行的对中小企业的税收政策还缺乏降低投资风险、鼓励技术创新、资金筹集、提高核心竞争力等方面的税收优惠政策，影响了投资者的积极性。此外，对中小企业税收优惠政策导向也不明朗，不利于中小企业资金流向国家急需发展的产业，不利于调整和优化国家产业的结构。</w:t>
      </w:r>
    </w:p>
    <w:p>
      <w:pPr>
        <w:ind w:left="0" w:right="0" w:firstLine="560"/>
        <w:spacing w:before="450" w:after="450" w:line="312" w:lineRule="auto"/>
      </w:pPr>
      <w:r>
        <w:rPr>
          <w:rFonts w:ascii="宋体" w:hAnsi="宋体" w:eastAsia="宋体" w:cs="宋体"/>
          <w:color w:val="000"/>
          <w:sz w:val="28"/>
          <w:szCs w:val="28"/>
        </w:rPr>
        <w:t xml:space="preserve">三、大力推进财政税收制度创新，积极扶持中小企业的发展</w:t>
      </w:r>
    </w:p>
    <w:p>
      <w:pPr>
        <w:ind w:left="0" w:right="0" w:firstLine="560"/>
        <w:spacing w:before="450" w:after="450" w:line="312" w:lineRule="auto"/>
      </w:pPr>
      <w:r>
        <w:rPr>
          <w:rFonts w:ascii="宋体" w:hAnsi="宋体" w:eastAsia="宋体" w:cs="宋体"/>
          <w:color w:val="000"/>
          <w:sz w:val="28"/>
          <w:szCs w:val="28"/>
        </w:rPr>
        <w:t xml:space="preserve">1.尽快健全财政税收政策，促进中小企业的发展</w:t>
      </w:r>
    </w:p>
    <w:p>
      <w:pPr>
        <w:ind w:left="0" w:right="0" w:firstLine="560"/>
        <w:spacing w:before="450" w:after="450" w:line="312" w:lineRule="auto"/>
      </w:pPr>
      <w:r>
        <w:rPr>
          <w:rFonts w:ascii="宋体" w:hAnsi="宋体" w:eastAsia="宋体" w:cs="宋体"/>
          <w:color w:val="000"/>
          <w:sz w:val="28"/>
          <w:szCs w:val="28"/>
        </w:rPr>
        <w:t xml:space="preserve">对于不同的企业我们应该建立不同的税收政策，尤其针对中小企业，应该尽快制定能够符合中小企业发展的政策，弥补现行财政税收政策不健全的方面。同时建立起系统性、科学性、规范性的符合中小企业发展的税收优惠政策、奖励政策，以保证中小企业能够稳定、持续发展。此外，还要提高中小企业税收优惠政策的立法层次，以法律的形式维护中小企业税收优惠政策的稳定性。</w:t>
      </w:r>
    </w:p>
    <w:p>
      <w:pPr>
        <w:ind w:left="0" w:right="0" w:firstLine="560"/>
        <w:spacing w:before="450" w:after="450" w:line="312" w:lineRule="auto"/>
      </w:pPr>
      <w:r>
        <w:rPr>
          <w:rFonts w:ascii="宋体" w:hAnsi="宋体" w:eastAsia="宋体" w:cs="宋体"/>
          <w:color w:val="000"/>
          <w:sz w:val="28"/>
          <w:szCs w:val="28"/>
        </w:rPr>
        <w:t xml:space="preserve">2.积极完善财政税收政策内容，降低中小企业的税务负担</w:t>
      </w:r>
    </w:p>
    <w:p>
      <w:pPr>
        <w:ind w:left="0" w:right="0" w:firstLine="560"/>
        <w:spacing w:before="450" w:after="450" w:line="312" w:lineRule="auto"/>
      </w:pPr>
      <w:r>
        <w:rPr>
          <w:rFonts w:ascii="宋体" w:hAnsi="宋体" w:eastAsia="宋体" w:cs="宋体"/>
          <w:color w:val="000"/>
          <w:sz w:val="28"/>
          <w:szCs w:val="28"/>
        </w:rPr>
        <w:t xml:space="preserve">中小企业在国民经济中的地位越来越重要，因此，在健全财政税收政策的同时，我们也应该全面考虑中小企业的发展状况，尽力全面地完善财政税收政策的内容，把国家扶持中小企业发展的税收政策内容落到实处。国务院和税务总局出台了一系列扶持中小企业发展的税收优惠政策，各省市也积极落实并制定出适合本地发展的税收优惠政策。比如，对符合条件的中小企业，可享受到企业所得税减半征税政策;对符合条件的中小企业可以免征教育费附加、地方教育附加等有关政府性基金;对符合条件的中小企业免征残疾人就业保障金等等，这些都足以显示出国家扶持中小企业发展的决心和力度，通过税收制度的创新，使国家的扶持作用变成了真金白银，降低了中小企业的税务负担，调动了中小企业发展的积极性。</w:t>
      </w:r>
    </w:p>
    <w:p>
      <w:pPr>
        <w:ind w:left="0" w:right="0" w:firstLine="560"/>
        <w:spacing w:before="450" w:after="450" w:line="312" w:lineRule="auto"/>
      </w:pPr>
      <w:r>
        <w:rPr>
          <w:rFonts w:ascii="宋体" w:hAnsi="宋体" w:eastAsia="宋体" w:cs="宋体"/>
          <w:color w:val="000"/>
          <w:sz w:val="28"/>
          <w:szCs w:val="28"/>
        </w:rPr>
        <w:t xml:space="preserve">3.大力宣传、积极落实税收优惠政策，推动中小企业的快速发展</w:t>
      </w:r>
    </w:p>
    <w:p>
      <w:pPr>
        <w:ind w:left="0" w:right="0" w:firstLine="560"/>
        <w:spacing w:before="450" w:after="450" w:line="312" w:lineRule="auto"/>
      </w:pPr>
      <w:r>
        <w:rPr>
          <w:rFonts w:ascii="宋体" w:hAnsi="宋体" w:eastAsia="宋体" w:cs="宋体"/>
          <w:color w:val="000"/>
          <w:sz w:val="28"/>
          <w:szCs w:val="28"/>
        </w:rPr>
        <w:t xml:space="preserve">针对国内中小企业的发展现状，我们还要加大宣传力度、积极落实税收优惠政策。好政策的落实要阳光操作，因此税务部门正在加大政策宣传力度，确保优惠政策宣传到户，同时提高整个社会的认知度;优化中小企业纳税服务，针对中小企业关心的热点、难点问题，做到一对一的服务，积极协助中小企业纳税申报;建立培训制度，既加强对税务工作人员的培训，也加强对纳税人的培训等，通过这些改变增加了税收优惠的透明度，利于实现公平税负，并起到推动中小企业快速发展的作用。</w:t>
      </w:r>
    </w:p>
    <w:p>
      <w:pPr>
        <w:ind w:left="0" w:right="0" w:firstLine="560"/>
        <w:spacing w:before="450" w:after="450" w:line="312" w:lineRule="auto"/>
      </w:pPr>
      <w:r>
        <w:rPr>
          <w:rFonts w:ascii="宋体" w:hAnsi="宋体" w:eastAsia="宋体" w:cs="宋体"/>
          <w:color w:val="000"/>
          <w:sz w:val="28"/>
          <w:szCs w:val="28"/>
        </w:rPr>
        <w:t xml:space="preserve">4.进一步完善税收优惠政策，积极扶持中小企业</w:t>
      </w:r>
    </w:p>
    <w:p>
      <w:pPr>
        <w:ind w:left="0" w:right="0" w:firstLine="560"/>
        <w:spacing w:before="450" w:after="450" w:line="312" w:lineRule="auto"/>
      </w:pPr>
      <w:r>
        <w:rPr>
          <w:rFonts w:ascii="宋体" w:hAnsi="宋体" w:eastAsia="宋体" w:cs="宋体"/>
          <w:color w:val="000"/>
          <w:sz w:val="28"/>
          <w:szCs w:val="28"/>
        </w:rPr>
        <w:t xml:space="preserve">现行税收优惠政策考虑到中小企业发展的实际困难，不断完善设计、降低税率以适应中小企业的发展。例如企业所得税方面，根据我国新所得税法规定税率调整为25%，内资企业和外资企业一致，符合条件的小型微利企业减按20%的税率征收企业所得税，对年纳税额低于3万元的小微企业按50%计入应纳税所得额，减按20%的税率征收。国家需要重点扶持的高新技术企业税率定为15%。将增值税小规模纳税人的征收率由6%和4%统一降至3%。这些税收优惠政策改善了原有单一高税率模式对中小企业发展的制约，针对中小型企业发挥了较强的政策效应，扶持了中小型企业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税收收入是我国财政收入的重要来源之一，中小企业的税收收入又占有极大的比例，对社会经济发展、社会稳定有着巨大贡献。因此，加快财政税收制度的创新，不仅会对中小企业有很大的扶持作用，还能够促进税收公平，从而加快中小企业的健康发展，促进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2025-06-19T04:33:50+08:00</dcterms:created>
  <dcterms:modified xsi:type="dcterms:W3CDTF">2025-06-19T04:33:50+08:00</dcterms:modified>
</cp:coreProperties>
</file>

<file path=docProps/custom.xml><?xml version="1.0" encoding="utf-8"?>
<Properties xmlns="http://schemas.openxmlformats.org/officeDocument/2006/custom-properties" xmlns:vt="http://schemas.openxmlformats.org/officeDocument/2006/docPropsVTypes"/>
</file>