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浅议金融发展与国际贸易的关系研究论文</w:t>
      </w:r>
      <w:bookmarkEnd w:id="1"/>
    </w:p>
    <w:p>
      <w:pPr>
        <w:jc w:val="center"/>
        <w:spacing w:before="0" w:after="450"/>
      </w:pPr>
      <w:r>
        <w:rPr>
          <w:rFonts w:ascii="Arial" w:hAnsi="Arial" w:eastAsia="Arial" w:cs="Arial"/>
          <w:color w:val="999999"/>
          <w:sz w:val="20"/>
          <w:szCs w:val="20"/>
        </w:rPr>
        <w:t xml:space="preserve">来源：网络  作者：九曲桥畔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国际贸易对金融的影响主要表现在贸易规模、贸易自由度和贸易依存度的大小以及贸易结构的变化上。今天范文网小编要与大家分享的是：浅议金融发展与国际贸易的关系研究相关论文。具体内容如下，欢迎阅读! 浅议金融发展与国际贸易的关系研究 一、引言 随着...</w:t>
      </w:r>
    </w:p>
    <w:p>
      <w:pPr>
        <w:ind w:left="0" w:right="0" w:firstLine="560"/>
        <w:spacing w:before="450" w:after="450" w:line="312" w:lineRule="auto"/>
      </w:pPr>
      <w:r>
        <w:rPr>
          <w:rFonts w:ascii="宋体" w:hAnsi="宋体" w:eastAsia="宋体" w:cs="宋体"/>
          <w:color w:val="000"/>
          <w:sz w:val="28"/>
          <w:szCs w:val="28"/>
        </w:rPr>
        <w:t xml:space="preserve">国际贸易对金融的影响主要表现在贸易规模、贸易自由度和贸易依存度的大小以及贸易结构的变化上。今天范文网小编要与大家分享的是：浅议金融发展与国际贸易的关系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浅议金融发展与国际贸易的关系研究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际金融危机和欧债危机的爆发，国际贸易和金融之间的关系越来越明显，并且这种相互之间的关系共同作用于开放式经济的发展。本文首先详述了金融和国际贸易发展的之间的关系，进而分别国际贸易与金融的相互影响机制，从中探索关于国际贸易与金融发展的对策和建议，这些为未来我国在开放式经济中的进一步发展提供借鉴意义。</w:t>
      </w:r>
    </w:p>
    <w:p>
      <w:pPr>
        <w:ind w:left="0" w:right="0" w:firstLine="560"/>
        <w:spacing w:before="450" w:after="450" w:line="312" w:lineRule="auto"/>
      </w:pPr>
      <w:r>
        <w:rPr>
          <w:rFonts w:ascii="宋体" w:hAnsi="宋体" w:eastAsia="宋体" w:cs="宋体"/>
          <w:color w:val="000"/>
          <w:sz w:val="28"/>
          <w:szCs w:val="28"/>
        </w:rPr>
        <w:t xml:space="preserve">二、金融、国际贸易、经济发展三者的关系</w:t>
      </w:r>
    </w:p>
    <w:p>
      <w:pPr>
        <w:ind w:left="0" w:right="0" w:firstLine="560"/>
        <w:spacing w:before="450" w:after="450" w:line="312" w:lineRule="auto"/>
      </w:pPr>
      <w:r>
        <w:rPr>
          <w:rFonts w:ascii="宋体" w:hAnsi="宋体" w:eastAsia="宋体" w:cs="宋体"/>
          <w:color w:val="000"/>
          <w:sz w:val="28"/>
          <w:szCs w:val="28"/>
        </w:rPr>
        <w:t xml:space="preserve">金融、国际贸易与经济发展之间的关系之间具有密切的关系。首先，金融的发展可以调节社会的资金配置，从而达到帕累托最优，实现我国经济的高速发展。其次，国际贸易则通过比较优势在世界范围内调整稀缺资源，从而产生更多的生产者剩余和消费者剩余，对本国经济乃至福利状况产生影响。此外，金融发展和国际贸易之间也是息息相关的，甚至共同作用与一国经济的发展。Beck(202_)和Riyanto(202_)分别从企业和行业方面对外源融资与出口之间的关系进行分析，进一步说明了金融的发展对国际贸易的促进作用。Blackburn和Hung(1998)以及Aizenman(202_)则从国际贸易对金融发展的影响出发进行了相关研究。近年来，关于金融与国际贸易的研究仍然在不断深化。苏建平(202_)以福建省为例，研究金融发展对地区进出口贸易发展的影响，得出结论：金融发展与进出口贸易之间有着长期稳定的均衡关系，其中金融深化更加有利于出口贸易的发展，而金融效率的提升对进口贸易的推动效应更明显。沈能(202_)认为金融发展与国际贸易在长期中存在均衡关系，无论从长期还是短期上看，我国金融规模与国际贸易正相关，且两者之间具有双向因果关系。通过金融与国际贸易的正向因果关系，共同作用于我国经济的发展。</w:t>
      </w:r>
    </w:p>
    <w:p>
      <w:pPr>
        <w:ind w:left="0" w:right="0" w:firstLine="560"/>
        <w:spacing w:before="450" w:after="450" w:line="312" w:lineRule="auto"/>
      </w:pPr>
      <w:r>
        <w:rPr>
          <w:rFonts w:ascii="宋体" w:hAnsi="宋体" w:eastAsia="宋体" w:cs="宋体"/>
          <w:color w:val="000"/>
          <w:sz w:val="28"/>
          <w:szCs w:val="28"/>
        </w:rPr>
        <w:t xml:space="preserve">三、金融发展与国际贸易相互作用的机制</w:t>
      </w:r>
    </w:p>
    <w:p>
      <w:pPr>
        <w:ind w:left="0" w:right="0" w:firstLine="560"/>
        <w:spacing w:before="450" w:after="450" w:line="312" w:lineRule="auto"/>
      </w:pPr>
      <w:r>
        <w:rPr>
          <w:rFonts w:ascii="宋体" w:hAnsi="宋体" w:eastAsia="宋体" w:cs="宋体"/>
          <w:color w:val="000"/>
          <w:sz w:val="28"/>
          <w:szCs w:val="28"/>
        </w:rPr>
        <w:t xml:space="preserve">1.金融发展对国际贸易的影响机制</w:t>
      </w:r>
    </w:p>
    <w:p>
      <w:pPr>
        <w:ind w:left="0" w:right="0" w:firstLine="560"/>
        <w:spacing w:before="450" w:after="450" w:line="312" w:lineRule="auto"/>
      </w:pPr>
      <w:r>
        <w:rPr>
          <w:rFonts w:ascii="宋体" w:hAnsi="宋体" w:eastAsia="宋体" w:cs="宋体"/>
          <w:color w:val="000"/>
          <w:sz w:val="28"/>
          <w:szCs w:val="28"/>
        </w:rPr>
        <w:t xml:space="preserve">金融主要通过比较优势、投资组合、汇率和金融生态的等各种传播途径来影响国际贸易的方向、规模、结构乃至贸易程度(见图1)。</w:t>
      </w:r>
    </w:p>
    <w:p>
      <w:pPr>
        <w:ind w:left="0" w:right="0" w:firstLine="560"/>
        <w:spacing w:before="450" w:after="450" w:line="312" w:lineRule="auto"/>
      </w:pPr>
      <w:r>
        <w:rPr>
          <w:rFonts w:ascii="宋体" w:hAnsi="宋体" w:eastAsia="宋体" w:cs="宋体"/>
          <w:color w:val="000"/>
          <w:sz w:val="28"/>
          <w:szCs w:val="28"/>
        </w:rPr>
        <w:t xml:space="preserve">首先，根据要素禀赋理论和比较优势理论，大量资金会流向国际上要素丰裕的国家，这些外源融资在某种程度上促进了其产品的生产，进而此国就具有一定的规模经济，具有这种规模经济的行业在国际市场就因为物美价廉而获得了比较优势，进而随着本国出口量的增加，国际贸易顺差就产生。随着贸易伙伴国不断的增加，其贸易规模、贸易方向乃至贸易结构都会随着这种比较优势发生改变。</w:t>
      </w:r>
    </w:p>
    <w:p>
      <w:pPr>
        <w:ind w:left="0" w:right="0" w:firstLine="560"/>
        <w:spacing w:before="450" w:after="450" w:line="312" w:lineRule="auto"/>
      </w:pPr>
      <w:r>
        <w:rPr>
          <w:rFonts w:ascii="宋体" w:hAnsi="宋体" w:eastAsia="宋体" w:cs="宋体"/>
          <w:color w:val="000"/>
          <w:sz w:val="28"/>
          <w:szCs w:val="28"/>
        </w:rPr>
        <w:t xml:space="preserve">其次，随着全球一体化的发展，经济体之间的多米诺骨牌效应日趋明显，即一国价格、利率或汇率的变动会波及其贸易伙伴乃至世界各国。这使得各国贸易部门获得的收入呈现不断波动的趋势，分散风险成为各国贸易过程中不可缺少的环节。而金融通过对这些贸易部门所获得收入进行投资组合，使得其非系统性风险降到最低，实现贸易收入的保值乃至增值，国际贸易正常运行。所以一国金融结构的水平对国际贸易产生至关重要的影响，即如果一国金融结构相对完善，风险规避机制相对成熟，就会使得本国贸易规模不断扩大，贸易结构日趋合理，从而促进本国经济的发展乃至国际地位的提高。</w:t>
      </w:r>
    </w:p>
    <w:p>
      <w:pPr>
        <w:ind w:left="0" w:right="0" w:firstLine="560"/>
        <w:spacing w:before="450" w:after="450" w:line="312" w:lineRule="auto"/>
      </w:pPr>
      <w:r>
        <w:rPr>
          <w:rFonts w:ascii="宋体" w:hAnsi="宋体" w:eastAsia="宋体" w:cs="宋体"/>
          <w:color w:val="000"/>
          <w:sz w:val="28"/>
          <w:szCs w:val="28"/>
        </w:rPr>
        <w:t xml:space="preserve">最后，金融生态作为影响金融机构运行的外部环境，其对社会资金的配置状况起到了决定性的作用。这种对资金的配置会影响我国银行界的存贷款利率，进而影响金融深化和金融效率，而资金的运行状况直接影响到金融发展水平和企业的经营效益，所以对于产品进出口会起到间接的影响作用。此外，政府相关的金融政策，比如对利率的调整或者通过公开市场操作以及准备金调整等宏观货币政策来影响资金流向，站在国家的角度上对贸易结构和贸易规模实施宏观调控，使得国际贸易顺利发展。</w:t>
      </w:r>
    </w:p>
    <w:p>
      <w:pPr>
        <w:ind w:left="0" w:right="0" w:firstLine="560"/>
        <w:spacing w:before="450" w:after="450" w:line="312" w:lineRule="auto"/>
      </w:pPr>
      <w:r>
        <w:rPr>
          <w:rFonts w:ascii="宋体" w:hAnsi="宋体" w:eastAsia="宋体" w:cs="宋体"/>
          <w:color w:val="000"/>
          <w:sz w:val="28"/>
          <w:szCs w:val="28"/>
        </w:rPr>
        <w:t xml:space="preserve">2.国际贸易对金融发展的影响机制</w:t>
      </w:r>
    </w:p>
    <w:p>
      <w:pPr>
        <w:ind w:left="0" w:right="0" w:firstLine="560"/>
        <w:spacing w:before="450" w:after="450" w:line="312" w:lineRule="auto"/>
      </w:pPr>
      <w:r>
        <w:rPr>
          <w:rFonts w:ascii="宋体" w:hAnsi="宋体" w:eastAsia="宋体" w:cs="宋体"/>
          <w:color w:val="000"/>
          <w:sz w:val="28"/>
          <w:szCs w:val="28"/>
        </w:rPr>
        <w:t xml:space="preserve">国际贸易对金融的影响主要表现在贸易规模、贸易自由度和贸易依存度的大小以及贸易结构的变化上。</w:t>
      </w:r>
    </w:p>
    <w:p>
      <w:pPr>
        <w:ind w:left="0" w:right="0" w:firstLine="560"/>
        <w:spacing w:before="450" w:after="450" w:line="312" w:lineRule="auto"/>
      </w:pPr>
      <w:r>
        <w:rPr>
          <w:rFonts w:ascii="宋体" w:hAnsi="宋体" w:eastAsia="宋体" w:cs="宋体"/>
          <w:color w:val="000"/>
          <w:sz w:val="28"/>
          <w:szCs w:val="28"/>
        </w:rPr>
        <w:t xml:space="preserve">首先，随着国际贸易规模的不断扩大，大量资本会涌入国内或外逃到国外，这些资本的变动会引起我国货币供给和货币需求发生变化，从而导致利率的波动。利率的不稳定会影响银行、证券和基金等金融机构的稳定乃至是股市的动荡，涉及到全国人民的整体福利。这时国家会通过财政货币等宏观调控政策来调整我国金融的发展。所以贸易规模会对我国的金融业的发展稳定与否形成传导机制。</w:t>
      </w:r>
    </w:p>
    <w:p>
      <w:pPr>
        <w:ind w:left="0" w:right="0" w:firstLine="560"/>
        <w:spacing w:before="450" w:after="450" w:line="312" w:lineRule="auto"/>
      </w:pPr>
      <w:r>
        <w:rPr>
          <w:rFonts w:ascii="宋体" w:hAnsi="宋体" w:eastAsia="宋体" w:cs="宋体"/>
          <w:color w:val="000"/>
          <w:sz w:val="28"/>
          <w:szCs w:val="28"/>
        </w:rPr>
        <w:t xml:space="preserve">其次，近年随着美国次贷危机和欧债危机波及全球其他国家，贸易保护主义逐渐抬头，自由贸易受到限制。贸易的自由度严重影响贸易规模，而贸易量的大小主要表现在经常项目和资本项目上，经常项目上的变动又会影响我国居民的消费储蓄以及投资结构。此外，贸易保护主义还会引起各国汇率变动，比如中美贸易摩擦中美国主动贬值以减少我国出口企业对其出口，从而保护本国产业。这些都会对我国金融发展水平产生重要的影响。</w:t>
      </w:r>
    </w:p>
    <w:p>
      <w:pPr>
        <w:ind w:left="0" w:right="0" w:firstLine="560"/>
        <w:spacing w:before="450" w:after="450" w:line="312" w:lineRule="auto"/>
      </w:pPr>
      <w:r>
        <w:rPr>
          <w:rFonts w:ascii="宋体" w:hAnsi="宋体" w:eastAsia="宋体" w:cs="宋体"/>
          <w:color w:val="000"/>
          <w:sz w:val="28"/>
          <w:szCs w:val="28"/>
        </w:rPr>
        <w:t xml:space="preserve">此外，随着贸易开放程度的增加，国外对我国的反倾销和反补贴案件也随之增加。杜凯、周勤(202_)、李猛和于津平(202_)等人也分别通过实证研究指出贸易壁垒对国外直接投资具有正向的因果关系。这些贸易摩擦刺激了我国对外直接投资的发展，而对外直接投资一方面利用己厂效应、水平效应和前后向关联效应等作用机制，将信贷资金投入到企业生产中，解决企业的投融资问题，提高储蓄的资金利用率和转化率;另一方面对外直接投资也会对金融产生负面影响，即这种输入性通货膨胀进一步也会引起信贷约束，影响金融效率。</w:t>
      </w:r>
    </w:p>
    <w:p>
      <w:pPr>
        <w:ind w:left="0" w:right="0" w:firstLine="560"/>
        <w:spacing w:before="450" w:after="450" w:line="312" w:lineRule="auto"/>
      </w:pPr>
      <w:r>
        <w:rPr>
          <w:rFonts w:ascii="宋体" w:hAnsi="宋体" w:eastAsia="宋体" w:cs="宋体"/>
          <w:color w:val="000"/>
          <w:sz w:val="28"/>
          <w:szCs w:val="28"/>
        </w:rPr>
        <w:t xml:space="preserve">最后，贸易保护主义还会使得全球资源配置发生扭曲，而且这些贸易壁垒阻碍了我国产品的出口，就会促使贸易结构发生变化并促进产业升级，这时就会通过对外直接投资将剩余产业或传统产业转移到国外，而对外直接投资又会对对我国金融深化和金融水平产生进一步的影响。</w:t>
      </w:r>
    </w:p>
    <w:p>
      <w:pPr>
        <w:ind w:left="0" w:right="0" w:firstLine="560"/>
        <w:spacing w:before="450" w:after="450" w:line="312" w:lineRule="auto"/>
      </w:pPr>
      <w:r>
        <w:rPr>
          <w:rFonts w:ascii="宋体" w:hAnsi="宋体" w:eastAsia="宋体" w:cs="宋体"/>
          <w:color w:val="000"/>
          <w:sz w:val="28"/>
          <w:szCs w:val="28"/>
        </w:rPr>
        <w:t xml:space="preserve">四、结论和政策</w:t>
      </w:r>
    </w:p>
    <w:p>
      <w:pPr>
        <w:ind w:left="0" w:right="0" w:firstLine="560"/>
        <w:spacing w:before="450" w:after="450" w:line="312" w:lineRule="auto"/>
      </w:pPr>
      <w:r>
        <w:rPr>
          <w:rFonts w:ascii="宋体" w:hAnsi="宋体" w:eastAsia="宋体" w:cs="宋体"/>
          <w:color w:val="000"/>
          <w:sz w:val="28"/>
          <w:szCs w:val="28"/>
        </w:rPr>
        <w:t xml:space="preserve">首先，将金融发展和国际贸易的发展结合起来。由金融和国际贸易之间的相互影响机制可以看出，金融会通过比较优势、投资组合、汇率和金融生态等传导机制影响国际贸易;同时国际贸易也会在贸易规模、贸易自由度和贸易依存度以及贸易结构上影响金融的发展。所以只有金融和国际贸易的协调发展才能真正促进我国经济的可持续发展。</w:t>
      </w:r>
    </w:p>
    <w:p>
      <w:pPr>
        <w:ind w:left="0" w:right="0" w:firstLine="560"/>
        <w:spacing w:before="450" w:after="450" w:line="312" w:lineRule="auto"/>
      </w:pPr>
      <w:r>
        <w:rPr>
          <w:rFonts w:ascii="宋体" w:hAnsi="宋体" w:eastAsia="宋体" w:cs="宋体"/>
          <w:color w:val="000"/>
          <w:sz w:val="28"/>
          <w:szCs w:val="28"/>
        </w:rPr>
        <w:t xml:space="preserve">此外，随着经济全球化的发展，国家与国家之间、地区与地区之间的经济都是牵一发而动全身，一国经济的危机会迅速波及至全球，这就需要我们在制定国际贸易政策时，也能够从金融的角度出发从中加以辅助，共同促进我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2025-05-03T05:49:10+08:00</dcterms:created>
  <dcterms:modified xsi:type="dcterms:W3CDTF">2025-05-03T05:49:10+08:00</dcterms:modified>
</cp:coreProperties>
</file>

<file path=docProps/custom.xml><?xml version="1.0" encoding="utf-8"?>
<Properties xmlns="http://schemas.openxmlformats.org/officeDocument/2006/custom-properties" xmlns:vt="http://schemas.openxmlformats.org/officeDocument/2006/docPropsVTypes"/>
</file>