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经济转轨时期财政政策论文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gt;一、经济转轨时期促进农民收入增长的财政政策（一）通过相关措施减轻农民的经济负担农民的行政费用占据农民经济生活费用的很大一部分，所以要减轻农民的负担，首要前提是减少农民的行政费用支出。其次，民主选举也很重要，农村生活水平得不到提高有一部原因...</w:t>
      </w:r>
    </w:p>
    <w:p>
      <w:pPr>
        <w:ind w:left="0" w:right="0" w:firstLine="560"/>
        <w:spacing w:before="450" w:after="450" w:line="312" w:lineRule="auto"/>
      </w:pPr>
      <w:r>
        <w:rPr>
          <w:rFonts w:ascii="宋体" w:hAnsi="宋体" w:eastAsia="宋体" w:cs="宋体"/>
          <w:color w:val="000"/>
          <w:sz w:val="28"/>
          <w:szCs w:val="28"/>
        </w:rPr>
        <w:t xml:space="preserve">&gt;一、经济转轨时期促进农民收入增长的财政政策</w:t>
      </w:r>
    </w:p>
    <w:p>
      <w:pPr>
        <w:ind w:left="0" w:right="0" w:firstLine="560"/>
        <w:spacing w:before="450" w:after="450" w:line="312" w:lineRule="auto"/>
      </w:pPr>
      <w:r>
        <w:rPr>
          <w:rFonts w:ascii="宋体" w:hAnsi="宋体" w:eastAsia="宋体" w:cs="宋体"/>
          <w:color w:val="000"/>
          <w:sz w:val="28"/>
          <w:szCs w:val="28"/>
        </w:rPr>
        <w:t xml:space="preserve">（一）通过相关措施减轻农民的经济负担</w:t>
      </w:r>
    </w:p>
    <w:p>
      <w:pPr>
        <w:ind w:left="0" w:right="0" w:firstLine="560"/>
        <w:spacing w:before="450" w:after="450" w:line="312" w:lineRule="auto"/>
      </w:pPr>
      <w:r>
        <w:rPr>
          <w:rFonts w:ascii="宋体" w:hAnsi="宋体" w:eastAsia="宋体" w:cs="宋体"/>
          <w:color w:val="000"/>
          <w:sz w:val="28"/>
          <w:szCs w:val="28"/>
        </w:rPr>
        <w:t xml:space="preserve">农民的行政费用占据农民经济生活费用的很大一部分，所以要减轻农民的负担，首要前提是减少农民的行政费用支出。其次，民主选举也很重要，农村生活水平得不到提高有一部原因也是因为没有好的领导者，民主决策问题得不到解决，所以政府应该在每个农村实行民主选举的制度，通过民主选举推荐一个合适的领导者，为农民的经济问题出谋划策。另外，农村的税费征收问题也是一个关键点，一些农村经济发展水平相对滞后，加上税费的征收，使越来越多的农民面临生活的经济压力，看不到生活的希望。所以，政府应该加强税费改革，实行减免征收税费，为农民减轻一点生活负担。</w:t>
      </w:r>
    </w:p>
    <w:p>
      <w:pPr>
        <w:ind w:left="0" w:right="0" w:firstLine="560"/>
        <w:spacing w:before="450" w:after="450" w:line="312" w:lineRule="auto"/>
      </w:pPr>
      <w:r>
        <w:rPr>
          <w:rFonts w:ascii="宋体" w:hAnsi="宋体" w:eastAsia="宋体" w:cs="宋体"/>
          <w:color w:val="000"/>
          <w:sz w:val="28"/>
          <w:szCs w:val="28"/>
        </w:rPr>
        <w:t xml:space="preserve">（二）政府要加强对农业的支持</w:t>
      </w:r>
    </w:p>
    <w:p>
      <w:pPr>
        <w:ind w:left="0" w:right="0" w:firstLine="560"/>
        <w:spacing w:before="450" w:after="450" w:line="312" w:lineRule="auto"/>
      </w:pPr>
      <w:r>
        <w:rPr>
          <w:rFonts w:ascii="宋体" w:hAnsi="宋体" w:eastAsia="宋体" w:cs="宋体"/>
          <w:color w:val="000"/>
          <w:sz w:val="28"/>
          <w:szCs w:val="28"/>
        </w:rPr>
        <w:t xml:space="preserve">加强农业扶持的方法有很多，政府应该提倡农田水利工程的建设，通过农田水利工程的建设，不但可以提高农民的劳动收入，还可以保护环境，保持生态的可持续发展，其次，政府也可以调整农业的生产结构来促进农业的发展，通过协调经济作物和粮食作物的种植面积来促进农业生产结构的完善。培养农业方面的优秀人才也很重要，国家欠缺的就是农业方面的优秀人才，政府可以大力培养农业方面的技术人才，让更多对农业感兴趣的人参与到农业发展中来，从而促进农业的稳定增长。</w:t>
      </w:r>
    </w:p>
    <w:p>
      <w:pPr>
        <w:ind w:left="0" w:right="0" w:firstLine="560"/>
        <w:spacing w:before="450" w:after="450" w:line="312" w:lineRule="auto"/>
      </w:pPr>
      <w:r>
        <w:rPr>
          <w:rFonts w:ascii="宋体" w:hAnsi="宋体" w:eastAsia="宋体" w:cs="宋体"/>
          <w:color w:val="000"/>
          <w:sz w:val="28"/>
          <w:szCs w:val="28"/>
        </w:rPr>
        <w:t xml:space="preserve">（三）实施财政补贴政策</w:t>
      </w:r>
    </w:p>
    <w:p>
      <w:pPr>
        <w:ind w:left="0" w:right="0" w:firstLine="560"/>
        <w:spacing w:before="450" w:after="450" w:line="312" w:lineRule="auto"/>
      </w:pPr>
      <w:r>
        <w:rPr>
          <w:rFonts w:ascii="宋体" w:hAnsi="宋体" w:eastAsia="宋体" w:cs="宋体"/>
          <w:color w:val="000"/>
          <w:sz w:val="28"/>
          <w:szCs w:val="28"/>
        </w:rPr>
        <w:t xml:space="preserve">政府要加强对粮食价格的控制，实施财政补贴政策来巩固农民的收入，目前，我国的农业发展水平与发达国家的农业发展水平存在很大的差距，所以，政府必须建立粮食保护制度控制粮食的价格。也可以通过财政方面的补贴，稳定农产品的价格，提高农民日益发展的生活水平，将越来越多的农产品销售到市场，来增加农民的收入。政府还可以实施合作医疗、社保等财政补贴政策，帮助农民尽快的脱离贫困生活。</w:t>
      </w:r>
    </w:p>
    <w:p>
      <w:pPr>
        <w:ind w:left="0" w:right="0" w:firstLine="560"/>
        <w:spacing w:before="450" w:after="450" w:line="312" w:lineRule="auto"/>
      </w:pPr>
      <w:r>
        <w:rPr>
          <w:rFonts w:ascii="宋体" w:hAnsi="宋体" w:eastAsia="宋体" w:cs="宋体"/>
          <w:color w:val="000"/>
          <w:sz w:val="28"/>
          <w:szCs w:val="28"/>
        </w:rPr>
        <w:t xml:space="preserve">&gt;二、经济转轨时期财政政策对农民收入增长的影响</w:t>
      </w:r>
    </w:p>
    <w:p>
      <w:pPr>
        <w:ind w:left="0" w:right="0" w:firstLine="560"/>
        <w:spacing w:before="450" w:after="450" w:line="312" w:lineRule="auto"/>
      </w:pPr>
      <w:r>
        <w:rPr>
          <w:rFonts w:ascii="宋体" w:hAnsi="宋体" w:eastAsia="宋体" w:cs="宋体"/>
          <w:color w:val="000"/>
          <w:sz w:val="28"/>
          <w:szCs w:val="28"/>
        </w:rPr>
        <w:t xml:space="preserve">首先，促进了农业的增长。据统计，近年来我国的农业发展状况还是比较乐观的，国家和政府对农业发展的大力支持，使我国的农业领域在各方面都得到了很大的改善，农田水利工程的建设，使得农田的灌溉面积持续增长，越来越多的生态环境得到了保护，政府实施有效地财政政策，提高了农民的生活质量，促进了农业的可持续发展。其次，推动了农业的综合发展。改革开放初期，我国的农业发展还处于初步阶段，经过财政政策的实施，解决了我国农业方面的很多问题。农业的发展，保护了我国的生态环境，推动了农业的综合发展。农业的综合发展的提高，很大一部分原因取决于耕地面积的增加，耕地面积的增加使越来越多的人才投身于农业研究中，通过技术方面的培养和研发不断扩大的粮食的产值，增加粮食的种植面积，促进农业的综合发展。财政政策的实施，使新的农业发展制度取代了传统的农业发展制度，让更多的农民走进市场，优化了农业的产业结构，使农民的收入不断增长，给农民提供了发家致富的机会。最后，实现了农民收入的稳定增长。贫困人口在我国总人口中所占比例还是很大的，国家实行一系列的财政补贴制度，缩小了农村和城市之间的发展水平，缓解了农民的生活压力。为了实现生态环境的可持续发展，国家还实行了退耕还林政策，通过收购农民的土地，给予农民以经济上的扶持，既保护了环境，也促进了农民收入的增长。财政政策的实施缩小了贫富之间的差距，让一部分人先富起来，带动另一部分人实现共同富裕，这样不仅节省了很多的财力资源，也让更多的农民有了生活的希望，通过对农业不断地探索总结，实现了致富的梦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农民收入的增加一部分来源于国家的财政政策的实施，另一部分来源于政府的扶持，国家实行的财政政策要从根本上解决了农民的生活问题，保障了农民的切身利益。政府的扶持突出了财政资金带来的作用，通过政府的扶持基金，增加了农民的收入，减轻了农民的经济负担，促进了农村经济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