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对经济全球化趋势的理论思考(1)论文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w:t>
      </w:r>
    </w:p>
    <w:p>
      <w:pPr>
        <w:ind w:left="0" w:right="0" w:firstLine="560"/>
        <w:spacing w:before="450" w:after="450" w:line="312" w:lineRule="auto"/>
      </w:pPr>
      <w:r>
        <w:rPr>
          <w:rFonts w:ascii="宋体" w:hAnsi="宋体" w:eastAsia="宋体" w:cs="宋体"/>
          <w:color w:val="000"/>
          <w:sz w:val="28"/>
          <w:szCs w:val="28"/>
        </w:rPr>
        <w:t xml:space="preserve">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 本轮经济全球化的另一个特点是，发展市场经济成为各国经贸联系的共同基础。</w:t>
      </w:r>
    </w:p>
    <w:p>
      <w:pPr>
        <w:ind w:left="0" w:right="0" w:firstLine="560"/>
        <w:spacing w:before="450" w:after="450" w:line="312" w:lineRule="auto"/>
      </w:pPr>
      <w:r>
        <w:rPr>
          <w:rFonts w:ascii="宋体" w:hAnsi="宋体" w:eastAsia="宋体" w:cs="宋体"/>
          <w:color w:val="000"/>
          <w:sz w:val="28"/>
          <w:szCs w:val="28"/>
        </w:rPr>
        <w:t xml:space="preserve">　　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 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w:t>
      </w:r>
    </w:p>
    <w:p>
      <w:pPr>
        <w:ind w:left="0" w:right="0" w:firstLine="560"/>
        <w:spacing w:before="450" w:after="450" w:line="312" w:lineRule="auto"/>
      </w:pPr>
      <w:r>
        <w:rPr>
          <w:rFonts w:ascii="宋体" w:hAnsi="宋体" w:eastAsia="宋体" w:cs="宋体"/>
          <w:color w:val="000"/>
          <w:sz w:val="28"/>
          <w:szCs w:val="28"/>
        </w:rPr>
        <w:t xml:space="preserve">　　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 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 二、经济全球化对世界现有体制的新挑战 经济全球化的核心是全球开放，这就必然加剧全球竞争，改变现有的国际分工和交换格局，形成对世界各国现有体制的激烈冲击。</w:t>
      </w:r>
    </w:p>
    <w:p>
      <w:pPr>
        <w:ind w:left="0" w:right="0" w:firstLine="560"/>
        <w:spacing w:before="450" w:after="450" w:line="312" w:lineRule="auto"/>
      </w:pPr>
      <w:r>
        <w:rPr>
          <w:rFonts w:ascii="宋体" w:hAnsi="宋体" w:eastAsia="宋体" w:cs="宋体"/>
          <w:color w:val="000"/>
          <w:sz w:val="28"/>
          <w:szCs w:val="28"/>
        </w:rPr>
        <w:t xml:space="preserve">　　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 ，实行非歧视原则，并接受国际监督。在经济全球化环境中，各国的宏观经济调控体制正面临着重大挑战。 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　　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民族国家在经济全球化中的地位和作用是一个重要而又敏感的问题。经济全球化的发展，从两个方面对民族国家提出了挑战。一方面是民族国家的经济主权在逐步让渡给“超国家”的组织和机构。</w:t>
      </w:r>
    </w:p>
    <w:p>
      <w:pPr>
        <w:ind w:left="0" w:right="0" w:firstLine="560"/>
        <w:spacing w:before="450" w:after="450" w:line="312" w:lineRule="auto"/>
      </w:pPr>
      <w:r>
        <w:rPr>
          <w:rFonts w:ascii="宋体" w:hAnsi="宋体" w:eastAsia="宋体" w:cs="宋体"/>
          <w:color w:val="000"/>
          <w:sz w:val="28"/>
          <w:szCs w:val="28"/>
        </w:rPr>
        <w:t xml:space="preserve">　　这包括：(1)国际多边协议和规则要求民族国家的经济主权部分让渡。如WTO规定的降低关税、取消非关税措施、实施服务贸易市场准入等多边贸易协定;IMF规定的实行货币可兑换、资本账户开放以及健全国际金融监管机制等规定。(2)各种国际机构规定的经济主权部分让渡。如知识产权保护、竞争政策、劳工和妇女权利保护等，都会制约本国政策的实施和有效范围。(3)地区一体化组织规定的自由贸易协定、经济一体化协定以及各种跨境宏观政策约束等项规定。在欧洲，已明显出现了各民族国家融合为大邦联经济体的趋势。另一方面，民族国家的经济主权正面对着微观组织变化的蚕食。如跨国公司、非政府机构以及其他微观组织形成的对民族国家政府作用的影响和制约等;技术创新和技术进步产生的跨境扩散及影响，对民族国家的传统管理方式也带来诸多的新挑战。在这种情况下，各国经济管理体制必须进行相应的调整和转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w:t>
      </w:r>
    </w:p>
    <w:p>
      <w:pPr>
        <w:ind w:left="0" w:right="0" w:firstLine="560"/>
        <w:spacing w:before="450" w:after="450" w:line="312" w:lineRule="auto"/>
      </w:pPr>
      <w:r>
        <w:rPr>
          <w:rFonts w:ascii="宋体" w:hAnsi="宋体" w:eastAsia="宋体" w:cs="宋体"/>
          <w:color w:val="000"/>
          <w:sz w:val="28"/>
          <w:szCs w:val="28"/>
        </w:rPr>
        <w:t xml:space="preserve">　　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 三、经济全球化对中国经济体制改革的影响 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　　(一)经济全球化对中国社会主义基本经济制度的影响 本轮经济全球化仍是资本主义发达国家主导的，这就必然涉及在积极参与全球化过程的同时，如何保持和发展中国市场经济的社会主义特性问题。在 全球化时代，资本主义既处于全球化的上升阶段，同时其固有的内在矛盾也不会消失，而是在全球化进程中不断激化和爆发。因此，从长期看，社会主义将在资本主义全球化中获得复兴而不是终结。 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 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　　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 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　　(二)经济全球化对完善中国市场体制的影响 经济全球化带来的国内市场国际化，国际市场国内化的新变化，势必对进一步完善中国社会主义市场经济体制产生重大的影响，主要体现在以下几个方面： 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w:t>
      </w:r>
    </w:p>
    <w:p>
      <w:pPr>
        <w:ind w:left="0" w:right="0" w:firstLine="560"/>
        <w:spacing w:before="450" w:after="450" w:line="312" w:lineRule="auto"/>
      </w:pPr>
      <w:r>
        <w:rPr>
          <w:rFonts w:ascii="宋体" w:hAnsi="宋体" w:eastAsia="宋体" w:cs="宋体"/>
          <w:color w:val="000"/>
          <w:sz w:val="28"/>
          <w:szCs w:val="28"/>
        </w:rPr>
        <w:t xml:space="preserve">　　二是将对中国的宏观调控体系产生重大影响。参与经济全球化和发展开放型经济，将导致国际经济环境的任何风吹草动，都会通过各种渠道传递到国内经济，从而影响国内宏观经济的运行和稳定。国际作用机制主要包括：(1)周期的影响。如全球经济减速甚至陷入衰退，将通过对外贸易、利用外商直接投资、股市、汇市以及对未来的预期等渠道对国内经济增长和发展前景产生严重影响。(2)政策的影响。在经济全球化环境中，占世界经济总量大的发达国家，根据本国宏观经济形势而采取的货币、财政收支、利率、汇率政策以及对外经贸政策，都会通过国际传递机制对中国宏观政策产生影响。(3)外部冲击的影响。一般情况下，外部冲击主要影响中国宏观增长态势。而在中国结构转型和大的体制调整过程中，外部冲击很可能加剧国内经济的不稳定。(4)产业的影响。当国际上出现大的结构转换时，国际产业新分工体系及产业转移，跨国公司的竞争战略调整及创新浪潮，都将对中国的产业政策和结构调整产生影响。这就要求中国及早建立适应全球化变化的新调控体系，从对内均衡与对外均衡、短期稳定与长期发展、需求变化与增长潜力等方面实施有效的宏观调控，最大限度地抵御和消除国际经济变 化对中国经济的不利影响。 三是对中国经济的微观基础产生重大影响。在全球化环境中，产业和企业的国际竞争力将占据主体地位。</w:t>
      </w:r>
    </w:p>
    <w:p>
      <w:pPr>
        <w:ind w:left="0" w:right="0" w:firstLine="560"/>
        <w:spacing w:before="450" w:after="450" w:line="312" w:lineRule="auto"/>
      </w:pPr>
      <w:r>
        <w:rPr>
          <w:rFonts w:ascii="宋体" w:hAnsi="宋体" w:eastAsia="宋体" w:cs="宋体"/>
          <w:color w:val="000"/>
          <w:sz w:val="28"/>
          <w:szCs w:val="28"/>
        </w:rPr>
        <w:t xml:space="preserve">　　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 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 (三)经济全球化对中国发展开放型经济体制的影响 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　　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 因此，在建立和完善开放型经济体制规则的基础上，要及早研究和制定符合中国具体国情、发展阶段和长远目标的开放经济体制改革战略。</w:t>
      </w:r>
    </w:p>
    <w:p>
      <w:pPr>
        <w:ind w:left="0" w:right="0" w:firstLine="560"/>
        <w:spacing w:before="450" w:after="450" w:line="312" w:lineRule="auto"/>
      </w:pPr>
      <w:r>
        <w:rPr>
          <w:rFonts w:ascii="宋体" w:hAnsi="宋体" w:eastAsia="宋体" w:cs="宋体"/>
          <w:color w:val="000"/>
          <w:sz w:val="28"/>
          <w:szCs w:val="28"/>
        </w:rPr>
        <w:t xml:space="preserve">　　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 持和保护措施的执行、终止、奖惩、修订及监督程序，以及这些措施有效性的评估机制。四是要建立宏观预警、监控和保障机制，把可能发生的外部冲击、内部不确定性扰动以及中长期结构转型时期的风险，控制在可预期的范围内。</w:t>
      </w:r>
    </w:p>
    <w:p>
      <w:pPr>
        <w:ind w:left="0" w:right="0" w:firstLine="560"/>
        <w:spacing w:before="450" w:after="450" w:line="312" w:lineRule="auto"/>
      </w:pPr>
      <w:r>
        <w:rPr>
          <w:rFonts w:ascii="宋体" w:hAnsi="宋体" w:eastAsia="宋体" w:cs="宋体"/>
          <w:color w:val="000"/>
          <w:sz w:val="28"/>
          <w:szCs w:val="28"/>
        </w:rPr>
        <w:t xml:space="preserve">　　同时，进一步完善微观的风险管理体制，包括建立抵御外汇风险、资产风险、价格风险等风险的管理工具。 四、经济全球化对中国经济体制改革提出的新要求 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w:t>
      </w:r>
    </w:p>
    <w:p>
      <w:pPr>
        <w:ind w:left="0" w:right="0" w:firstLine="560"/>
        <w:spacing w:before="450" w:after="450" w:line="312" w:lineRule="auto"/>
      </w:pPr>
      <w:r>
        <w:rPr>
          <w:rFonts w:ascii="宋体" w:hAnsi="宋体" w:eastAsia="宋体" w:cs="宋体"/>
          <w:color w:val="000"/>
          <w:sz w:val="28"/>
          <w:szCs w:val="28"/>
        </w:rPr>
        <w:t xml:space="preserve">　　因此，加快政府职能和管理体制的转变，建立适应全球化的市场经济新体制，在未来5-8年是一个严峻的考验。 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　　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 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　　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一、公平竞争、规范有序的市场体系，而且要按照世贸组织的基本原则建立同国际接轨的市场经济规则，便于企业参与国际竞 争和开展国际经济合作。 五、完善中国的涉外经济体制 在参与经济全球化进程中，必须进一步改革和完善中国的涉外经济体制，在外贸体制、利用外商投资和扩大对外投资，汇率制度和形成机制，以及资本项目的逐步开放和人民币可兑换等方面按照国际通行规则进行改革和完善。 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w:t>
      </w:r>
    </w:p>
    <w:p>
      <w:pPr>
        <w:ind w:left="0" w:right="0" w:firstLine="560"/>
        <w:spacing w:before="450" w:after="450" w:line="312" w:lineRule="auto"/>
      </w:pPr>
      <w:r>
        <w:rPr>
          <w:rFonts w:ascii="宋体" w:hAnsi="宋体" w:eastAsia="宋体" w:cs="宋体"/>
          <w:color w:val="000"/>
          <w:sz w:val="28"/>
          <w:szCs w:val="28"/>
        </w:rPr>
        <w:t xml:space="preserve">　　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 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　　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提供必要的便利和支持。</w:t>
      </w:r>
    </w:p>
    <w:p>
      <w:pPr>
        <w:ind w:left="0" w:right="0" w:firstLine="560"/>
        <w:spacing w:before="450" w:after="450" w:line="312" w:lineRule="auto"/>
      </w:pPr>
      <w:r>
        <w:rPr>
          <w:rFonts w:ascii="宋体" w:hAnsi="宋体" w:eastAsia="宋体" w:cs="宋体"/>
          <w:color w:val="000"/>
          <w:sz w:val="28"/>
          <w:szCs w:val="28"/>
        </w:rPr>
        <w:t xml:space="preserve">　　同时，也要完善境外投资企业的内部管理机制，加强和规范对外投资的监管，防止国有资产流失和资本外逃。 最后，进一步改革和完善外汇管理体制及汇率制度，稳步推进资本项目的自由化，在坚持以市场供求为基础的、单一的、有管理的浮动汇率制的同时，逐步完善汇率形成机制和实行更加灵活的汇率政策，为人民币最终实现完全的可兑换创造条件。随着中国加入世界贸易组织和对外开放水平的提高，外国的银行、保险等金融机构和投资基金也会逐渐进入中国市场，而国内金融体制的进一步改革和资本市场的不断发展也为扩大利用资本投资创造了必要条件。逐步开放资本项目下的资本流动并最终实现人民币的自由兑换，既是发展开放型经济的大势所趋，也是中国经济融入世界经济主流的必然要求。当然，资本项目的开放也意味着中国的金融市场最终将成为全球金融市场的一部分，国际金融市场和资本流动的风吹草动会更加迅速地波及国内，从而要求进一步加强对资本流动的监测和监管，实行更加灵活的汇率政策，防范和化解金融 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2025-06-20T00:37:10+08:00</dcterms:created>
  <dcterms:modified xsi:type="dcterms:W3CDTF">2025-06-20T00:37:10+08:00</dcterms:modified>
</cp:coreProperties>
</file>

<file path=docProps/custom.xml><?xml version="1.0" encoding="utf-8"?>
<Properties xmlns="http://schemas.openxmlformats.org/officeDocument/2006/custom-properties" xmlns:vt="http://schemas.openxmlformats.org/officeDocument/2006/docPropsVTypes"/>
</file>